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145101">
        <w:rPr>
          <w:rFonts w:ascii="Calisto MT" w:eastAsia="Times New Roman" w:hAnsi="Calisto MT" w:cs="Times New Roman"/>
          <w:b/>
          <w:bCs/>
          <w:sz w:val="27"/>
          <w:u w:val="single"/>
          <w:lang w:eastAsia="hr-HR"/>
        </w:rPr>
        <w:t>Zaštitnik grada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4.75pt;margin-top:0;width:84.75pt;height:112.5pt;z-index:251658240;mso-wrap-distance-left:3.75pt;mso-wrap-distance-right:3.75pt;mso-position-horizontal:right;mso-position-vertical-relative:line" o:allowoverlap="f">
            <w10:wrap type="square"/>
          </v:shape>
        </w:pict>
      </w:r>
      <w:r w:rsidRPr="00145101">
        <w:rPr>
          <w:rFonts w:ascii="Calisto MT" w:eastAsia="Times New Roman" w:hAnsi="Calisto MT" w:cs="Times New Roman"/>
          <w:sz w:val="24"/>
          <w:szCs w:val="24"/>
          <w:lang w:eastAsia="hr-HR"/>
        </w:rPr>
        <w:t>Sveti Mihovil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br/>
        <w:t xml:space="preserve">Grad Šibenik od najranijeg svog postanka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asti Sv. Mihovila, pa je i najstariji sakralni objekt sagra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en u jezgri grada, u tvr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avi, upravo bio posve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en nebeskom zaštitniku.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Vjeruju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 u pomo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, snagu i zaštitu svetog arhan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ela Šiben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ani su njegov lik, koji simbolizira pobjedu i neustrašivost, upotrijebili u svoj grb i pe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at. Time su oni upozoravali na borbenost i mo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gradske op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ine, koja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 se po primjeru svog zaštitnika boriti za o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uvanje svojih prava i uvijek pobje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ivati.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 na podru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ju cijele Šibenske biskupije slavio se i štovao kroz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 Sv. Mihovil. Njemu u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ast podigle su se crkve u Murteru,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Raslini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, Kijevu,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Mitlu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, Vršinama kod Dubrave,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Pokrovniku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, Oklaju i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Lišanima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noProof/>
          <w:sz w:val="24"/>
          <w:szCs w:val="24"/>
          <w:lang w:eastAsia="hr-HR"/>
        </w:rPr>
        <w:pict>
          <v:shape id="_x0000_s1027" type="#_x0000_t75" alt="" style="position:absolute;margin-left:0;margin-top:0;width:112.5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Sv. Mihovil najpopularniji je nebeski arhan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el. Njegovo ime na hebrejskom zna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 " Tko je kao Bog ". U Zapadnoj crkvi štuje se od 6.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a, od vremena njegovog prikazanja na Monte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Garganu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u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Apuliji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. Blagdan mu se slavi 8. svibnja i 29. rujna, a Šibenik ga svetkuje 29. rujna, kada se slavi i Dan grada.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 Ivanovoj apokalipsi opisuje se njegova borba sa zmajem, kojeg pobje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uje. U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idovskoj predaji spominje se sve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eva borba s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avlom za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Mojsijevo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tijelo. Bore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i se sa sotonom Sv. Mihovil bdije nad ljudskim rodom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ele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 ga osloboditi sotone i grijeha. Krš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anska ikonografija prikazuje ga kao ratnika s velikim raširenim krilima. kako gazi i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ubiva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zmaja ili sotonu. U rukama nosi uobi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ajene atribute, koplje, ma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, vagu ili zemaljsku kuglu.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noProof/>
          <w:sz w:val="24"/>
          <w:szCs w:val="24"/>
          <w:lang w:eastAsia="hr-HR"/>
        </w:rPr>
        <w:pict>
          <v:shape id="_x0000_s1028" type="#_x0000_t75" alt="" style="position:absolute;margin-left:72.5pt;margin-top:0;width:112.5pt;height:110.25pt;z-index:251658240;mso-wrap-distance-left:0;mso-wrap-distance-right:0;mso-position-horizontal:right;mso-position-vertical-relative:line" o:allowoverlap="f">
            <w10:wrap type="square"/>
          </v:shape>
        </w:pic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Blagdan Sv. Mihovila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ima se proslavljao na najsve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aniji na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in u Šibeniku. Mnogi va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ni doga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aji za grad vezivali su se upravo za dan njegova zaštitnika. U ispravi iz 1252. godine kojom Šiben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ani priznaju jurisdikciju trogirskog biskupa, spominje se da vjernici na blagdan Sv. Mihovila donose kruh, novac, svije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 i vino. Poznati šibenski humanisti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ki pjesnik Juraj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Ši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gori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bilje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i, da se toga dana odr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avaju molitve, plemstvo i obrtnici svecu u 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ast donose voštanice, a u skupštini se zboru Senata pridru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uje i jedan pu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anin.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Svake godine na dan nebeskog zaštitnika u mjesecu rujnu primao bi se po jedan plemi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u gradsko vije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e, a bilo je uobi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ajeno da se iz zatvora pusti po jedan zatvorenik.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br/>
        <w:t>O svetkovanju blagdana Sv. Mihovila u Šibeniku govori i odluka Gradskog vije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 od 12. o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ujka 1453. godine da se na odre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ene blagdane, me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 koje i spada blagdan Sv. Mihovila ne mo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 trgovati u gradu, tvr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avi i distriktu osim sa sitnim stvarima potrebnim za prehranu.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noProof/>
          <w:sz w:val="24"/>
          <w:szCs w:val="24"/>
          <w:lang w:eastAsia="hr-HR"/>
        </w:rPr>
        <w:lastRenderedPageBreak/>
        <w:pict>
          <v:shape id="_x0000_s1029" type="#_x0000_t75" alt="" style="position:absolute;margin-left:0;margin-top:0;width:126pt;height:182.25pt;z-index:251658240;mso-wrap-distance-left:0;mso-wrap-distance-right:0;mso-position-horizontal:left;mso-position-vertical-relative:line" o:allowoverlap="f">
            <w10:wrap type="square"/>
          </v:shape>
        </w:pic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Statutom je predvi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ena vrlo stroga kazna za krivotvorenjem pe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ata s likom Sv. Mihovila i to ods</w:t>
      </w:r>
      <w:r>
        <w:rPr>
          <w:rFonts w:ascii="Calisto MT" w:eastAsia="Times New Roman" w:hAnsi="Calisto MT" w:cs="Times New Roman"/>
          <w:sz w:val="24"/>
          <w:szCs w:val="24"/>
          <w:lang w:eastAsia="hr-HR"/>
        </w:rPr>
        <w:t>i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jecanje desne ruke, istjerivanje iz grada Šibenika i njegovog distrikta u vje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no progonstvo.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br/>
        <w:t>Prikaz Sv. Mihovila sa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uvao se na brojnim kulturno - povijesnim i umjetni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kim predmetima slikarstva, kiparstva, arhitekture i umjetni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kog obrta, što je dokaz zna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enja, veli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ine i štovanja nebeskog zaštitnika kroz minula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 u Šibeniku i Šibenskoj biskupiji.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Pored brojnih grbova i pe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ata s likom Sv. Mihovila zna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ajni su i njegovi prikazi na spomenicima slikarstva, kao na poliptihu iz crkve Sv. Grgura - poznatog šibenskog slikara 15.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 Nikole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Vladanova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, poliptihu iz crkve Sv.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Krševana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- Bla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 Trogiranina, 15. stolje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e u kodeksu biskupa Kosiri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a, 15. st., na šibenskom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bagatinu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( lokalni šibenski novac iz 15. st. ), Statutu grada Šibenika iz 1608. godine, brojnim predmetima liturgijske upotrebe, </w:t>
      </w:r>
      <w:proofErr w:type="spellStart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oltarnim</w:t>
      </w:r>
      <w:proofErr w:type="spellEnd"/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 xml:space="preserve"> palama te na likovnim radovima suvremenih umjetnika.</w:t>
      </w:r>
    </w:p>
    <w:p w:rsidR="00145101" w:rsidRPr="003171F8" w:rsidRDefault="00145101" w:rsidP="00145101">
      <w:pPr>
        <w:spacing w:before="100" w:beforeAutospacing="1" w:after="100" w:afterAutospacing="1"/>
        <w:rPr>
          <w:rFonts w:ascii="Calisto MT" w:eastAsia="Times New Roman" w:hAnsi="Calisto MT" w:cs="Times New Roman"/>
          <w:sz w:val="24"/>
          <w:szCs w:val="24"/>
          <w:lang w:eastAsia="hr-HR"/>
        </w:rPr>
      </w:pP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Sna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an lik gradskog zaštitnika, koji gaz</w:t>
      </w:r>
      <w:r w:rsidR="009F4EA4">
        <w:rPr>
          <w:rFonts w:ascii="Calisto MT" w:eastAsia="Times New Roman" w:hAnsi="Calisto MT" w:cs="Times New Roman"/>
          <w:sz w:val="24"/>
          <w:szCs w:val="24"/>
          <w:lang w:eastAsia="hr-HR"/>
        </w:rPr>
        <w:t>i sotonu i ubij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a je kopljem, velikim raširenim krilima zaštitni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ki bdije i dr</w:t>
      </w:r>
      <w:r w:rsidRPr="003171F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171F8">
        <w:rPr>
          <w:rFonts w:ascii="Calisto MT" w:eastAsia="Times New Roman" w:hAnsi="Calisto MT" w:cs="Times New Roman"/>
          <w:sz w:val="24"/>
          <w:szCs w:val="24"/>
          <w:lang w:eastAsia="hr-HR"/>
        </w:rPr>
        <w:t>i pod kopljem Krešimirov grad.</w:t>
      </w:r>
    </w:p>
    <w:p w:rsidR="008A7761" w:rsidRDefault="008A7761"/>
    <w:sectPr w:rsidR="008A7761" w:rsidSect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101"/>
    <w:rsid w:val="00145101"/>
    <w:rsid w:val="008A7761"/>
    <w:rsid w:val="009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2013-01-08T10:24:00Z</dcterms:created>
  <dcterms:modified xsi:type="dcterms:W3CDTF">2013-01-08T10:27:00Z</dcterms:modified>
</cp:coreProperties>
</file>