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DF505B" w:rsidTr="009909D0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DF505B" w:rsidRDefault="00DF505B" w:rsidP="009909D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DF505B" w:rsidRDefault="00DF505B" w:rsidP="009909D0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DF505B" w:rsidRDefault="00DF505B" w:rsidP="009909D0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DF505B" w:rsidRDefault="00DF505B" w:rsidP="009909D0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05B" w:rsidRDefault="00DF505B" w:rsidP="009909D0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DF505B" w:rsidP="00DF505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DD5EAB">
        <w:rPr>
          <w:sz w:val="24"/>
          <w:szCs w:val="24"/>
          <w:lang w:val="hr-HR"/>
        </w:rPr>
        <w:t>003-06/16-01/50</w:t>
      </w:r>
    </w:p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B46857" w:rsidP="00DF505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URBROJ:2182/1-12/2-8-16</w:t>
      </w:r>
    </w:p>
    <w:p w:rsidR="00DF505B" w:rsidRDefault="00DF505B" w:rsidP="00DF505B">
      <w:pPr>
        <w:jc w:val="both"/>
        <w:rPr>
          <w:sz w:val="24"/>
          <w:szCs w:val="24"/>
          <w:lang w:val="hr-HR"/>
        </w:rPr>
      </w:pPr>
    </w:p>
    <w:p w:rsidR="00DF505B" w:rsidRDefault="004F1FC9" w:rsidP="00DF505B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 </w:t>
      </w:r>
      <w:r w:rsidR="002B6D36">
        <w:rPr>
          <w:sz w:val="24"/>
          <w:szCs w:val="24"/>
          <w:lang w:val="hr-HR"/>
        </w:rPr>
        <w:t>2</w:t>
      </w:r>
      <w:r w:rsidR="000475D7">
        <w:rPr>
          <w:sz w:val="24"/>
          <w:szCs w:val="24"/>
          <w:lang w:val="hr-HR"/>
        </w:rPr>
        <w:t>0</w:t>
      </w:r>
      <w:r w:rsidR="002B6D36">
        <w:rPr>
          <w:sz w:val="24"/>
          <w:szCs w:val="24"/>
          <w:lang w:val="hr-HR"/>
        </w:rPr>
        <w:t>. prosinca</w:t>
      </w:r>
      <w:r w:rsidR="003E0201">
        <w:rPr>
          <w:sz w:val="24"/>
          <w:szCs w:val="24"/>
          <w:lang w:val="hr-HR"/>
        </w:rPr>
        <w:t xml:space="preserve"> </w:t>
      </w:r>
      <w:r w:rsidR="00DF505B">
        <w:rPr>
          <w:sz w:val="24"/>
          <w:szCs w:val="24"/>
          <w:lang w:val="hr-HR"/>
        </w:rPr>
        <w:t xml:space="preserve">2016.  </w:t>
      </w:r>
      <w:r w:rsidR="00DF505B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DF505B" w:rsidRDefault="00DF505B" w:rsidP="00DF505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505B" w:rsidRDefault="00DF505B" w:rsidP="004F56B7">
      <w:pPr>
        <w:spacing w:line="360" w:lineRule="auto"/>
        <w:jc w:val="both"/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  <w:lang w:val="hr-HR"/>
        </w:rPr>
        <w:t xml:space="preserve">  3</w:t>
      </w:r>
      <w:r w:rsidR="000475D7">
        <w:rPr>
          <w:sz w:val="24"/>
          <w:szCs w:val="24"/>
          <w:lang w:val="hr-HR"/>
        </w:rPr>
        <w:t>8</w:t>
      </w:r>
      <w:proofErr w:type="gramEnd"/>
      <w:r>
        <w:rPr>
          <w:sz w:val="24"/>
          <w:szCs w:val="24"/>
          <w:lang w:val="hr-HR"/>
        </w:rPr>
        <w:t xml:space="preserve">. sjednice </w:t>
      </w:r>
      <w:proofErr w:type="spellStart"/>
      <w:r>
        <w:rPr>
          <w:sz w:val="24"/>
          <w:szCs w:val="24"/>
          <w:lang w:val="hr-HR"/>
        </w:rPr>
        <w:t>Škols</w:t>
      </w:r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 w:rsidR="00870822">
        <w:rPr>
          <w:sz w:val="24"/>
          <w:szCs w:val="24"/>
          <w:lang w:val="hr-HR"/>
        </w:rPr>
        <w:t xml:space="preserve">  </w:t>
      </w:r>
      <w:r w:rsidR="000475D7">
        <w:rPr>
          <w:sz w:val="24"/>
          <w:szCs w:val="24"/>
          <w:lang w:val="hr-HR"/>
        </w:rPr>
        <w:t>19</w:t>
      </w:r>
      <w:r>
        <w:rPr>
          <w:sz w:val="24"/>
          <w:szCs w:val="24"/>
          <w:lang w:val="hr-HR"/>
        </w:rPr>
        <w:t xml:space="preserve">. </w:t>
      </w:r>
      <w:r w:rsidR="000475D7">
        <w:rPr>
          <w:sz w:val="24"/>
          <w:szCs w:val="24"/>
          <w:lang w:val="hr-HR"/>
        </w:rPr>
        <w:t>prosinca</w:t>
      </w:r>
      <w:r>
        <w:rPr>
          <w:sz w:val="24"/>
          <w:szCs w:val="24"/>
          <w:lang w:val="hr-HR"/>
        </w:rPr>
        <w:t xml:space="preserve"> 2016.  (</w:t>
      </w:r>
      <w:r w:rsidR="000475D7">
        <w:rPr>
          <w:sz w:val="24"/>
          <w:szCs w:val="24"/>
          <w:lang w:val="hr-HR"/>
        </w:rPr>
        <w:t>ponedjeljak</w:t>
      </w:r>
      <w:r>
        <w:rPr>
          <w:sz w:val="24"/>
          <w:szCs w:val="24"/>
          <w:lang w:val="hr-HR"/>
        </w:rPr>
        <w:t xml:space="preserve">)   u  </w:t>
      </w:r>
      <w:r w:rsidR="00870822">
        <w:rPr>
          <w:sz w:val="24"/>
          <w:szCs w:val="24"/>
          <w:lang w:val="hr-HR"/>
        </w:rPr>
        <w:t>1</w:t>
      </w:r>
      <w:r w:rsidR="003E0201">
        <w:rPr>
          <w:sz w:val="24"/>
          <w:szCs w:val="24"/>
          <w:lang w:val="hr-HR"/>
        </w:rPr>
        <w:t>3.15.</w:t>
      </w:r>
      <w:r>
        <w:rPr>
          <w:sz w:val="24"/>
          <w:szCs w:val="24"/>
          <w:lang w:val="hr-HR"/>
        </w:rPr>
        <w:t xml:space="preserve"> sati u </w:t>
      </w:r>
      <w:r w:rsidR="003E0201">
        <w:rPr>
          <w:sz w:val="24"/>
          <w:szCs w:val="24"/>
          <w:lang w:val="hr-HR"/>
        </w:rPr>
        <w:t>knjižnic</w:t>
      </w:r>
      <w:r w:rsidR="00DE07A9">
        <w:rPr>
          <w:sz w:val="24"/>
          <w:szCs w:val="24"/>
          <w:lang w:val="hr-HR"/>
        </w:rPr>
        <w:t>i/</w:t>
      </w:r>
      <w:r w:rsidR="00C269C5">
        <w:rPr>
          <w:sz w:val="24"/>
          <w:szCs w:val="24"/>
          <w:lang w:val="hr-HR"/>
        </w:rPr>
        <w:t xml:space="preserve">čitaonici </w:t>
      </w:r>
      <w:r w:rsidR="003E0201">
        <w:rPr>
          <w:sz w:val="24"/>
          <w:szCs w:val="24"/>
          <w:lang w:val="hr-HR"/>
        </w:rPr>
        <w:t xml:space="preserve"> Škole. </w:t>
      </w:r>
      <w:r>
        <w:rPr>
          <w:sz w:val="24"/>
          <w:szCs w:val="24"/>
          <w:lang w:val="hr-HR"/>
        </w:rPr>
        <w:t xml:space="preserve">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it-IT"/>
        </w:rPr>
        <w:t>Sjednici</w:t>
      </w:r>
      <w:proofErr w:type="spellEnd"/>
      <w:r w:rsidR="00870822">
        <w:rPr>
          <w:sz w:val="24"/>
          <w:szCs w:val="24"/>
          <w:lang w:val="hr-HR"/>
        </w:rPr>
        <w:t xml:space="preserve">  prisutn</w:t>
      </w:r>
      <w:r w:rsidR="000475D7">
        <w:rPr>
          <w:sz w:val="24"/>
          <w:szCs w:val="24"/>
          <w:lang w:val="hr-HR"/>
        </w:rPr>
        <w:t>o  5</w:t>
      </w:r>
      <w:r w:rsidR="003E0201">
        <w:rPr>
          <w:sz w:val="24"/>
          <w:szCs w:val="24"/>
          <w:lang w:val="hr-HR"/>
        </w:rPr>
        <w:t xml:space="preserve"> </w:t>
      </w:r>
      <w:r w:rsidR="000475D7">
        <w:rPr>
          <w:sz w:val="24"/>
          <w:szCs w:val="24"/>
          <w:lang w:val="hr-HR"/>
        </w:rPr>
        <w:t xml:space="preserve">(pet) </w:t>
      </w:r>
      <w:r w:rsidR="003E0201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>član</w:t>
      </w:r>
      <w:r w:rsidR="000475D7">
        <w:rPr>
          <w:sz w:val="24"/>
          <w:szCs w:val="24"/>
          <w:lang w:val="hr-HR"/>
        </w:rPr>
        <w:t>ova.</w:t>
      </w:r>
      <w:r>
        <w:rPr>
          <w:sz w:val="24"/>
          <w:szCs w:val="24"/>
          <w:lang w:val="hr-HR"/>
        </w:rPr>
        <w:t xml:space="preserve"> 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proofErr w:type="gramStart"/>
      <w:r>
        <w:rPr>
          <w:sz w:val="24"/>
          <w:szCs w:val="24"/>
        </w:rPr>
        <w:t>Odsutna</w:t>
      </w:r>
      <w:proofErr w:type="spellEnd"/>
      <w:r w:rsidRPr="00F054D8">
        <w:rPr>
          <w:sz w:val="24"/>
          <w:szCs w:val="24"/>
          <w:lang w:val="hr-HR"/>
        </w:rPr>
        <w:t xml:space="preserve"> </w:t>
      </w:r>
      <w:r w:rsidR="00870822">
        <w:rPr>
          <w:sz w:val="24"/>
          <w:szCs w:val="24"/>
          <w:lang w:val="hr-HR"/>
        </w:rPr>
        <w:t xml:space="preserve"> </w:t>
      </w:r>
      <w:r w:rsidR="000475D7">
        <w:rPr>
          <w:sz w:val="24"/>
          <w:szCs w:val="24"/>
          <w:lang w:val="hr-HR"/>
        </w:rPr>
        <w:t>dva</w:t>
      </w:r>
      <w:proofErr w:type="gramEnd"/>
      <w:r w:rsidR="0087082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</w:t>
      </w:r>
      <w:r w:rsidR="000475D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) </w:t>
      </w:r>
      <w:r w:rsidRPr="00F054D8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DF505B" w:rsidRDefault="00DF505B" w:rsidP="00DF505B">
      <w:pPr>
        <w:spacing w:before="100" w:beforeAutospacing="1" w:after="100" w:afterAutospacing="1" w:line="360" w:lineRule="auto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Prisutni</w:t>
      </w:r>
      <w:proofErr w:type="spellEnd"/>
      <w:r w:rsidR="003E0201">
        <w:rPr>
          <w:sz w:val="24"/>
          <w:szCs w:val="24"/>
        </w:rPr>
        <w:t xml:space="preserve"> </w:t>
      </w:r>
      <w:proofErr w:type="spellStart"/>
      <w:r w:rsidR="003E0201">
        <w:rPr>
          <w:sz w:val="24"/>
          <w:szCs w:val="24"/>
        </w:rPr>
        <w:t>članovi</w:t>
      </w:r>
      <w:proofErr w:type="spellEnd"/>
      <w:r w:rsidR="003E0201">
        <w:rPr>
          <w:sz w:val="24"/>
          <w:szCs w:val="24"/>
        </w:rPr>
        <w:t xml:space="preserve"> </w:t>
      </w:r>
      <w:proofErr w:type="spellStart"/>
      <w:r w:rsidR="003E0201">
        <w:rPr>
          <w:sz w:val="24"/>
          <w:szCs w:val="24"/>
        </w:rPr>
        <w:t>Školskog</w:t>
      </w:r>
      <w:proofErr w:type="spellEnd"/>
      <w:r w:rsidR="003E0201">
        <w:rPr>
          <w:sz w:val="24"/>
          <w:szCs w:val="24"/>
        </w:rPr>
        <w:t xml:space="preserve"> </w:t>
      </w:r>
      <w:proofErr w:type="spellStart"/>
      <w:proofErr w:type="gramStart"/>
      <w:r w:rsidR="003E0201"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:</w:t>
      </w:r>
      <w:proofErr w:type="gramEnd"/>
      <w:r>
        <w:rPr>
          <w:sz w:val="24"/>
          <w:szCs w:val="24"/>
          <w:lang w:val="hr-HR"/>
        </w:rPr>
        <w:t xml:space="preserve"> </w:t>
      </w:r>
    </w:p>
    <w:p w:rsidR="00DF505B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Sne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  <w:lang w:val="hr-HR"/>
        </w:rPr>
        <w:t xml:space="preserve"> Ž</w:t>
      </w:r>
      <w:proofErr w:type="spellStart"/>
      <w:r>
        <w:rPr>
          <w:sz w:val="24"/>
          <w:szCs w:val="24"/>
        </w:rPr>
        <w:t>aja</w:t>
      </w:r>
      <w:proofErr w:type="spellEnd"/>
      <w:r>
        <w:rPr>
          <w:sz w:val="24"/>
          <w:szCs w:val="24"/>
          <w:lang w:val="hr-HR"/>
        </w:rPr>
        <w:t>, bacc.med.techn.</w:t>
      </w:r>
    </w:p>
    <w:p w:rsidR="00DF505B" w:rsidRDefault="00DF505B" w:rsidP="00DF505B">
      <w:pPr>
        <w:numPr>
          <w:ilvl w:val="0"/>
          <w:numId w:val="1"/>
        </w:num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Gorana Radić </w:t>
      </w:r>
      <w:proofErr w:type="spellStart"/>
      <w:r>
        <w:rPr>
          <w:sz w:val="24"/>
          <w:szCs w:val="24"/>
          <w:lang w:val="hr-HR"/>
        </w:rPr>
        <w:t>Jelovčić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  <w:lang w:val="hr-HR"/>
        </w:rPr>
        <w:t xml:space="preserve">. </w:t>
      </w:r>
    </w:p>
    <w:p w:rsidR="00DF505B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</w:rPr>
      </w:pPr>
      <w:r>
        <w:rPr>
          <w:sz w:val="24"/>
          <w:szCs w:val="24"/>
        </w:rPr>
        <w:t>Anita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Don</w:t>
      </w:r>
      <w:r>
        <w:rPr>
          <w:sz w:val="24"/>
          <w:szCs w:val="24"/>
          <w:lang w:val="hr-HR"/>
        </w:rPr>
        <w:t>đ</w:t>
      </w:r>
      <w:proofErr w:type="spellStart"/>
      <w:r>
        <w:rPr>
          <w:sz w:val="24"/>
          <w:szCs w:val="24"/>
        </w:rPr>
        <w:t>ivi</w:t>
      </w:r>
      <w:proofErr w:type="spellEnd"/>
      <w:r>
        <w:rPr>
          <w:sz w:val="24"/>
          <w:szCs w:val="24"/>
          <w:lang w:val="hr-HR"/>
        </w:rPr>
        <w:t xml:space="preserve">ć,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DF505B" w:rsidRDefault="00C269C5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Dragan </w:t>
      </w:r>
      <w:proofErr w:type="spellStart"/>
      <w:r>
        <w:rPr>
          <w:sz w:val="24"/>
          <w:szCs w:val="24"/>
          <w:lang w:val="hr-HR"/>
        </w:rPr>
        <w:t>Mrković</w:t>
      </w:r>
      <w:proofErr w:type="spellEnd"/>
      <w:r w:rsidR="002B6D36">
        <w:rPr>
          <w:sz w:val="24"/>
          <w:szCs w:val="24"/>
          <w:lang w:val="hr-HR"/>
        </w:rPr>
        <w:t xml:space="preserve">, </w:t>
      </w:r>
      <w:proofErr w:type="spellStart"/>
      <w:r w:rsidR="002B6D36">
        <w:rPr>
          <w:sz w:val="24"/>
          <w:szCs w:val="24"/>
          <w:lang w:val="hr-HR"/>
        </w:rPr>
        <w:t>dipl</w:t>
      </w:r>
      <w:proofErr w:type="spellEnd"/>
      <w:r w:rsidR="002B6D36">
        <w:rPr>
          <w:sz w:val="24"/>
          <w:szCs w:val="24"/>
          <w:lang w:val="hr-HR"/>
        </w:rPr>
        <w:t xml:space="preserve">. inž. </w:t>
      </w:r>
      <w:r w:rsidR="00DF505B">
        <w:rPr>
          <w:sz w:val="24"/>
          <w:szCs w:val="24"/>
          <w:lang w:val="hr-HR"/>
        </w:rPr>
        <w:t xml:space="preserve"> </w:t>
      </w:r>
    </w:p>
    <w:p w:rsidR="000475D7" w:rsidRDefault="000475D7" w:rsidP="000475D7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</w:p>
    <w:p w:rsidR="003E0201" w:rsidRPr="009D5B5E" w:rsidRDefault="003E0201" w:rsidP="003E0201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Ostali: </w:t>
      </w:r>
    </w:p>
    <w:p w:rsidR="00DF505B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Zorana Zorić,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ecc</w:t>
      </w:r>
      <w:proofErr w:type="spellEnd"/>
      <w:r>
        <w:rPr>
          <w:sz w:val="24"/>
          <w:szCs w:val="24"/>
          <w:lang w:val="hr-HR"/>
        </w:rPr>
        <w:t xml:space="preserve">., tajnik </w:t>
      </w:r>
      <w:r w:rsidR="00F8301D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zapisničar</w:t>
      </w:r>
    </w:p>
    <w:p w:rsidR="00F8301D" w:rsidRDefault="00F8301D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Aleksandra Aca</w:t>
      </w:r>
      <w:r w:rsidR="001743AE">
        <w:rPr>
          <w:sz w:val="24"/>
          <w:szCs w:val="24"/>
          <w:lang w:val="hr-HR"/>
        </w:rPr>
        <w:t>l</w:t>
      </w:r>
      <w:r>
        <w:rPr>
          <w:sz w:val="24"/>
          <w:szCs w:val="24"/>
          <w:lang w:val="hr-HR"/>
        </w:rPr>
        <w:t xml:space="preserve">in, </w:t>
      </w:r>
      <w:proofErr w:type="spellStart"/>
      <w:r>
        <w:rPr>
          <w:sz w:val="24"/>
          <w:szCs w:val="24"/>
          <w:lang w:val="hr-HR"/>
        </w:rPr>
        <w:t>dipl</w:t>
      </w:r>
      <w:proofErr w:type="spellEnd"/>
      <w:r>
        <w:rPr>
          <w:sz w:val="24"/>
          <w:szCs w:val="24"/>
          <w:lang w:val="hr-HR"/>
        </w:rPr>
        <w:t xml:space="preserve">. inž. </w:t>
      </w:r>
      <w:r w:rsidR="004F1FC9">
        <w:rPr>
          <w:sz w:val="24"/>
          <w:szCs w:val="24"/>
          <w:lang w:val="hr-HR"/>
        </w:rPr>
        <w:t>–</w:t>
      </w:r>
      <w:r w:rsidR="00C269C5">
        <w:rPr>
          <w:sz w:val="24"/>
          <w:szCs w:val="24"/>
          <w:lang w:val="hr-HR"/>
        </w:rPr>
        <w:t xml:space="preserve"> ravnateljica</w:t>
      </w:r>
    </w:p>
    <w:p w:rsidR="00DF505B" w:rsidRDefault="00DF505B" w:rsidP="00DF505B">
      <w:pPr>
        <w:spacing w:before="100" w:beforeAutospacing="1" w:after="100" w:afterAutospacing="1" w:line="276" w:lineRule="auto"/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Odsutni</w:t>
      </w:r>
      <w:proofErr w:type="spellEnd"/>
      <w:r w:rsidR="00DE07A9">
        <w:rPr>
          <w:sz w:val="24"/>
          <w:szCs w:val="24"/>
        </w:rPr>
        <w:t xml:space="preserve"> </w:t>
      </w:r>
      <w:proofErr w:type="spellStart"/>
      <w:r w:rsidR="00DE07A9">
        <w:rPr>
          <w:sz w:val="24"/>
          <w:szCs w:val="24"/>
        </w:rPr>
        <w:t>članovi</w:t>
      </w:r>
      <w:proofErr w:type="spellEnd"/>
      <w:r w:rsidR="00DE07A9">
        <w:rPr>
          <w:sz w:val="24"/>
          <w:szCs w:val="24"/>
        </w:rPr>
        <w:t xml:space="preserve"> </w:t>
      </w:r>
      <w:proofErr w:type="spellStart"/>
      <w:r w:rsidR="00DE07A9">
        <w:rPr>
          <w:sz w:val="24"/>
          <w:szCs w:val="24"/>
        </w:rPr>
        <w:t>Školskog</w:t>
      </w:r>
      <w:proofErr w:type="spellEnd"/>
      <w:r w:rsidR="00DE07A9">
        <w:rPr>
          <w:sz w:val="24"/>
          <w:szCs w:val="24"/>
        </w:rPr>
        <w:t xml:space="preserve"> </w:t>
      </w:r>
      <w:proofErr w:type="spellStart"/>
      <w:r w:rsidR="00DE07A9">
        <w:rPr>
          <w:sz w:val="24"/>
          <w:szCs w:val="24"/>
        </w:rPr>
        <w:t>odbora</w:t>
      </w:r>
      <w:proofErr w:type="spellEnd"/>
      <w:r w:rsidR="00DE07A9">
        <w:rPr>
          <w:sz w:val="24"/>
          <w:szCs w:val="24"/>
        </w:rPr>
        <w:t xml:space="preserve">: </w:t>
      </w:r>
    </w:p>
    <w:p w:rsidR="00DF505B" w:rsidRPr="003E0201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3E0201">
        <w:rPr>
          <w:sz w:val="24"/>
          <w:szCs w:val="24"/>
        </w:rPr>
        <w:t>Nelka</w:t>
      </w:r>
      <w:proofErr w:type="spellEnd"/>
      <w:r w:rsidRPr="003E0201">
        <w:rPr>
          <w:sz w:val="24"/>
          <w:szCs w:val="24"/>
        </w:rPr>
        <w:t xml:space="preserve"> </w:t>
      </w:r>
      <w:proofErr w:type="spellStart"/>
      <w:r w:rsidRPr="003E0201">
        <w:rPr>
          <w:sz w:val="24"/>
          <w:szCs w:val="24"/>
        </w:rPr>
        <w:t>Tomić</w:t>
      </w:r>
      <w:proofErr w:type="spellEnd"/>
      <w:r w:rsidRPr="003E0201">
        <w:rPr>
          <w:sz w:val="24"/>
          <w:szCs w:val="24"/>
        </w:rPr>
        <w:t xml:space="preserve">, dr. med. </w:t>
      </w:r>
    </w:p>
    <w:p w:rsidR="00DF505B" w:rsidRDefault="00DF505B" w:rsidP="00DF505B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3E0201">
        <w:rPr>
          <w:sz w:val="24"/>
          <w:szCs w:val="24"/>
          <w:lang w:val="hr-HR"/>
        </w:rPr>
        <w:t>Stella</w:t>
      </w:r>
      <w:proofErr w:type="spellEnd"/>
      <w:r w:rsidRPr="003E0201">
        <w:rPr>
          <w:sz w:val="24"/>
          <w:szCs w:val="24"/>
          <w:lang w:val="hr-HR"/>
        </w:rPr>
        <w:t xml:space="preserve"> Rak, </w:t>
      </w:r>
      <w:proofErr w:type="spellStart"/>
      <w:r w:rsidRPr="003E0201">
        <w:rPr>
          <w:sz w:val="24"/>
          <w:szCs w:val="24"/>
          <w:lang w:val="hr-HR"/>
        </w:rPr>
        <w:t>dr</w:t>
      </w:r>
      <w:proofErr w:type="spellEnd"/>
      <w:r w:rsidRPr="003E0201">
        <w:rPr>
          <w:sz w:val="24"/>
          <w:szCs w:val="24"/>
          <w:lang w:val="hr-HR"/>
        </w:rPr>
        <w:t>. med.</w:t>
      </w:r>
    </w:p>
    <w:p w:rsidR="00BC2C72" w:rsidRDefault="00BC2C72" w:rsidP="00BC2C72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Anka Aleksić </w:t>
      </w:r>
      <w:proofErr w:type="spellStart"/>
      <w:r>
        <w:rPr>
          <w:sz w:val="24"/>
          <w:szCs w:val="24"/>
          <w:lang w:val="hr-HR"/>
        </w:rPr>
        <w:t>Shihabi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dr</w:t>
      </w:r>
      <w:proofErr w:type="spellEnd"/>
      <w:r>
        <w:rPr>
          <w:sz w:val="24"/>
          <w:szCs w:val="24"/>
          <w:lang w:val="hr-HR"/>
        </w:rPr>
        <w:t xml:space="preserve">. med. </w:t>
      </w:r>
      <w:r>
        <w:rPr>
          <w:sz w:val="24"/>
          <w:szCs w:val="24"/>
        </w:rPr>
        <w:t xml:space="preserve"> </w:t>
      </w:r>
    </w:p>
    <w:p w:rsidR="00BC2C72" w:rsidRDefault="00BC2C72" w:rsidP="004F56B7">
      <w:pPr>
        <w:spacing w:line="360" w:lineRule="auto"/>
        <w:jc w:val="both"/>
        <w:rPr>
          <w:sz w:val="24"/>
          <w:szCs w:val="24"/>
        </w:rPr>
      </w:pP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Predsjednica</w:t>
      </w:r>
      <w:proofErr w:type="spellEnd"/>
      <w:r w:rsidRPr="00CB099D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CB099D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</w:rPr>
        <w:t>je</w:t>
      </w:r>
      <w:r w:rsidRPr="00CB099D">
        <w:rPr>
          <w:sz w:val="24"/>
          <w:szCs w:val="24"/>
          <w:lang w:val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pozdravila</w:t>
      </w:r>
      <w:proofErr w:type="spellEnd"/>
      <w:r w:rsidRPr="00CB099D">
        <w:rPr>
          <w:sz w:val="24"/>
          <w:szCs w:val="24"/>
          <w:lang w:val="hr-HR"/>
        </w:rPr>
        <w:t xml:space="preserve">  </w:t>
      </w:r>
      <w:proofErr w:type="spellStart"/>
      <w:r>
        <w:rPr>
          <w:sz w:val="24"/>
          <w:szCs w:val="24"/>
        </w:rPr>
        <w:t>prisutne</w:t>
      </w:r>
      <w:proofErr w:type="spellEnd"/>
      <w:proofErr w:type="gramEnd"/>
      <w:r w:rsidRPr="00CB099D">
        <w:rPr>
          <w:sz w:val="24"/>
          <w:szCs w:val="24"/>
          <w:lang w:val="hr-HR"/>
        </w:rPr>
        <w:t xml:space="preserve">  č</w:t>
      </w:r>
      <w:proofErr w:type="spellStart"/>
      <w:r>
        <w:rPr>
          <w:sz w:val="24"/>
          <w:szCs w:val="24"/>
        </w:rPr>
        <w:t>lanove</w:t>
      </w:r>
      <w:proofErr w:type="spellEnd"/>
      <w:r w:rsidRPr="00CB099D">
        <w:rPr>
          <w:sz w:val="24"/>
          <w:szCs w:val="24"/>
          <w:lang w:val="hr-HR"/>
        </w:rPr>
        <w:t xml:space="preserve">   Š</w:t>
      </w:r>
      <w:proofErr w:type="spellStart"/>
      <w:r>
        <w:rPr>
          <w:sz w:val="24"/>
          <w:szCs w:val="24"/>
        </w:rPr>
        <w:t>kolskog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CB099D">
        <w:rPr>
          <w:sz w:val="24"/>
          <w:szCs w:val="24"/>
          <w:lang w:val="hr-HR"/>
        </w:rPr>
        <w:t xml:space="preserve">  </w:t>
      </w:r>
      <w:proofErr w:type="spellStart"/>
      <w:r>
        <w:rPr>
          <w:sz w:val="24"/>
          <w:szCs w:val="24"/>
        </w:rPr>
        <w:t>utvrdila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je</w:t>
      </w:r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prisutna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natpolovi</w:t>
      </w:r>
      <w:proofErr w:type="spellEnd"/>
      <w:r w:rsidRPr="00CB099D">
        <w:rPr>
          <w:sz w:val="24"/>
          <w:szCs w:val="24"/>
          <w:lang w:val="hr-HR"/>
        </w:rPr>
        <w:t>č</w:t>
      </w:r>
      <w:proofErr w:type="spellStart"/>
      <w:r>
        <w:rPr>
          <w:sz w:val="24"/>
          <w:szCs w:val="24"/>
        </w:rPr>
        <w:t>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 w:rsidRPr="00CB099D">
        <w:rPr>
          <w:sz w:val="24"/>
          <w:szCs w:val="24"/>
          <w:lang w:val="hr-HR"/>
        </w:rPr>
        <w:t>ć</w:t>
      </w:r>
      <w:proofErr w:type="spellStart"/>
      <w:r>
        <w:rPr>
          <w:sz w:val="24"/>
          <w:szCs w:val="24"/>
        </w:rPr>
        <w:t>ina</w:t>
      </w:r>
      <w:proofErr w:type="spellEnd"/>
      <w:r w:rsidRPr="00CB099D">
        <w:rPr>
          <w:sz w:val="24"/>
          <w:szCs w:val="24"/>
          <w:lang w:val="hr-HR"/>
        </w:rPr>
        <w:t xml:space="preserve"> č</w:t>
      </w:r>
      <w:proofErr w:type="spellStart"/>
      <w:r>
        <w:rPr>
          <w:sz w:val="24"/>
          <w:szCs w:val="24"/>
        </w:rPr>
        <w:t>lanova</w:t>
      </w:r>
      <w:proofErr w:type="spellEnd"/>
      <w:r w:rsidRPr="00CB099D">
        <w:rPr>
          <w:sz w:val="24"/>
          <w:szCs w:val="24"/>
          <w:lang w:val="hr-HR"/>
        </w:rPr>
        <w:t xml:space="preserve"> Š</w:t>
      </w:r>
      <w:proofErr w:type="spellStart"/>
      <w:r>
        <w:rPr>
          <w:sz w:val="24"/>
          <w:szCs w:val="24"/>
        </w:rPr>
        <w:t>kolskog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donesene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 w:rsidRPr="00CB099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pravovaljane</w:t>
      </w:r>
      <w:proofErr w:type="spellEnd"/>
      <w:r w:rsidRPr="00CB099D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</w:p>
    <w:p w:rsidR="00DF505B" w:rsidRDefault="00870822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</w:t>
      </w:r>
      <w:r w:rsidR="00DF505B">
        <w:rPr>
          <w:sz w:val="24"/>
          <w:szCs w:val="24"/>
          <w:lang w:val="hr-HR"/>
        </w:rPr>
        <w:t>risutnima je</w:t>
      </w:r>
      <w:r w:rsidR="009B46F6">
        <w:rPr>
          <w:sz w:val="24"/>
          <w:szCs w:val="24"/>
          <w:lang w:val="hr-HR"/>
        </w:rPr>
        <w:t xml:space="preserve"> </w:t>
      </w:r>
      <w:r w:rsidR="00251080">
        <w:rPr>
          <w:sz w:val="24"/>
          <w:szCs w:val="24"/>
          <w:lang w:val="hr-HR"/>
        </w:rPr>
        <w:t>uz poziv</w:t>
      </w:r>
      <w:r w:rsidR="009B46F6">
        <w:rPr>
          <w:sz w:val="24"/>
          <w:szCs w:val="24"/>
          <w:lang w:val="hr-HR"/>
        </w:rPr>
        <w:t xml:space="preserve"> </w:t>
      </w:r>
      <w:r w:rsidR="00DF505B">
        <w:rPr>
          <w:sz w:val="24"/>
          <w:szCs w:val="24"/>
          <w:lang w:val="hr-HR"/>
        </w:rPr>
        <w:t>dostavljen zapisnik sa 3</w:t>
      </w:r>
      <w:r w:rsidR="000475D7">
        <w:rPr>
          <w:sz w:val="24"/>
          <w:szCs w:val="24"/>
          <w:lang w:val="hr-HR"/>
        </w:rPr>
        <w:t>7</w:t>
      </w:r>
      <w:r w:rsidR="00DF505B">
        <w:rPr>
          <w:sz w:val="24"/>
          <w:szCs w:val="24"/>
          <w:lang w:val="hr-HR"/>
        </w:rPr>
        <w:t xml:space="preserve">. sjednice Školskog odbora.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zapisnike Školskog odbora. Nije bilo primjedbi.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Predložila je prisutnima usvajanje zapisnika sa 3</w:t>
      </w:r>
      <w:r w:rsidR="000475D7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 xml:space="preserve">. sjednice Školskog odbora. </w:t>
      </w:r>
      <w:r w:rsidR="00870822">
        <w:rPr>
          <w:sz w:val="24"/>
          <w:szCs w:val="24"/>
          <w:lang w:val="hr-HR"/>
        </w:rPr>
        <w:t xml:space="preserve">Nije bilo primjedbi. </w:t>
      </w:r>
    </w:p>
    <w:p w:rsidR="00DF505B" w:rsidRDefault="00DF505B" w:rsidP="004F56B7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prihvaćen. </w:t>
      </w:r>
    </w:p>
    <w:p w:rsidR="00870822" w:rsidRDefault="00DF505B" w:rsidP="00DF50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predložila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slijedeći</w:t>
      </w:r>
      <w:proofErr w:type="spellEnd"/>
      <w:r>
        <w:rPr>
          <w:sz w:val="24"/>
          <w:szCs w:val="24"/>
        </w:rPr>
        <w:t xml:space="preserve"> </w:t>
      </w:r>
      <w:r w:rsidR="004F1FC9">
        <w:rPr>
          <w:sz w:val="24"/>
          <w:szCs w:val="24"/>
        </w:rPr>
        <w:t xml:space="preserve"> </w:t>
      </w:r>
      <w:proofErr w:type="spellStart"/>
      <w:r w:rsidR="004F1FC9">
        <w:rPr>
          <w:sz w:val="24"/>
          <w:szCs w:val="24"/>
        </w:rPr>
        <w:t>izmijenjeni</w:t>
      </w:r>
      <w:proofErr w:type="spellEnd"/>
      <w:proofErr w:type="gramEnd"/>
      <w:r w:rsidR="004F1FC9">
        <w:rPr>
          <w:sz w:val="24"/>
          <w:szCs w:val="24"/>
        </w:rPr>
        <w:t xml:space="preserve"> </w:t>
      </w:r>
      <w:proofErr w:type="spellStart"/>
      <w:r w:rsidR="004F1FC9">
        <w:rPr>
          <w:sz w:val="24"/>
          <w:szCs w:val="24"/>
        </w:rPr>
        <w:t>Dnevni</w:t>
      </w:r>
      <w:proofErr w:type="spellEnd"/>
      <w:r w:rsidR="004F1FC9">
        <w:rPr>
          <w:sz w:val="24"/>
          <w:szCs w:val="24"/>
        </w:rPr>
        <w:t xml:space="preserve"> red</w:t>
      </w:r>
      <w:r w:rsidR="00870822">
        <w:rPr>
          <w:sz w:val="24"/>
          <w:szCs w:val="24"/>
        </w:rPr>
        <w:t xml:space="preserve">: </w:t>
      </w:r>
      <w:proofErr w:type="spellStart"/>
      <w:r w:rsidR="000475D7">
        <w:rPr>
          <w:sz w:val="24"/>
          <w:szCs w:val="24"/>
        </w:rPr>
        <w:t>jer</w:t>
      </w:r>
      <w:proofErr w:type="spellEnd"/>
      <w:r w:rsidR="000475D7">
        <w:rPr>
          <w:sz w:val="24"/>
          <w:szCs w:val="24"/>
        </w:rPr>
        <w:t xml:space="preserve"> je </w:t>
      </w:r>
      <w:proofErr w:type="spellStart"/>
      <w:r w:rsidR="000475D7">
        <w:rPr>
          <w:sz w:val="24"/>
          <w:szCs w:val="24"/>
        </w:rPr>
        <w:t>točka</w:t>
      </w:r>
      <w:proofErr w:type="spellEnd"/>
      <w:r w:rsidR="000475D7">
        <w:rPr>
          <w:sz w:val="24"/>
          <w:szCs w:val="24"/>
        </w:rPr>
        <w:t xml:space="preserve"> 2. </w:t>
      </w:r>
      <w:proofErr w:type="spellStart"/>
      <w:r w:rsidR="000475D7">
        <w:rPr>
          <w:sz w:val="24"/>
          <w:szCs w:val="24"/>
        </w:rPr>
        <w:t>Dnevnog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reda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bila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proofErr w:type="gramStart"/>
      <w:r w:rsidR="000475D7">
        <w:rPr>
          <w:sz w:val="24"/>
          <w:szCs w:val="24"/>
        </w:rPr>
        <w:t>na</w:t>
      </w:r>
      <w:proofErr w:type="spellEnd"/>
      <w:proofErr w:type="gram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prošloj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sjednici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Školskog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odbora</w:t>
      </w:r>
      <w:proofErr w:type="spellEnd"/>
      <w:r w:rsidR="000475D7">
        <w:rPr>
          <w:sz w:val="24"/>
          <w:szCs w:val="24"/>
        </w:rPr>
        <w:t xml:space="preserve"> </w:t>
      </w:r>
      <w:r w:rsidR="00DE49B0">
        <w:rPr>
          <w:sz w:val="24"/>
          <w:szCs w:val="24"/>
        </w:rPr>
        <w:t>i</w:t>
      </w:r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greškom</w:t>
      </w:r>
      <w:proofErr w:type="spellEnd"/>
      <w:r w:rsidR="000475D7">
        <w:rPr>
          <w:sz w:val="24"/>
          <w:szCs w:val="24"/>
        </w:rPr>
        <w:t xml:space="preserve"> je </w:t>
      </w:r>
      <w:proofErr w:type="spellStart"/>
      <w:r w:rsidR="000475D7">
        <w:rPr>
          <w:sz w:val="24"/>
          <w:szCs w:val="24"/>
        </w:rPr>
        <w:t>ostala</w:t>
      </w:r>
      <w:proofErr w:type="spellEnd"/>
      <w:r w:rsidR="000475D7">
        <w:rPr>
          <w:sz w:val="24"/>
          <w:szCs w:val="24"/>
        </w:rPr>
        <w:t xml:space="preserve"> u </w:t>
      </w:r>
      <w:proofErr w:type="spellStart"/>
      <w:r w:rsidR="000475D7">
        <w:rPr>
          <w:sz w:val="24"/>
          <w:szCs w:val="24"/>
        </w:rPr>
        <w:t>pozivu</w:t>
      </w:r>
      <w:proofErr w:type="spellEnd"/>
      <w:r w:rsidR="000475D7">
        <w:rPr>
          <w:sz w:val="24"/>
          <w:szCs w:val="24"/>
        </w:rPr>
        <w:t xml:space="preserve">. </w:t>
      </w:r>
      <w:proofErr w:type="spellStart"/>
      <w:r w:rsidR="000475D7">
        <w:rPr>
          <w:sz w:val="24"/>
          <w:szCs w:val="24"/>
        </w:rPr>
        <w:t>Odgovor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Školskog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odbora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proofErr w:type="gramStart"/>
      <w:r w:rsidR="000475D7">
        <w:rPr>
          <w:sz w:val="24"/>
          <w:szCs w:val="24"/>
        </w:rPr>
        <w:t>na</w:t>
      </w:r>
      <w:proofErr w:type="spellEnd"/>
      <w:proofErr w:type="gram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prigovor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preuzela</w:t>
      </w:r>
      <w:proofErr w:type="spellEnd"/>
      <w:r w:rsidR="000475D7">
        <w:rPr>
          <w:sz w:val="24"/>
          <w:szCs w:val="24"/>
        </w:rPr>
        <w:t xml:space="preserve"> je </w:t>
      </w:r>
      <w:proofErr w:type="spellStart"/>
      <w:r w:rsidR="000475D7">
        <w:rPr>
          <w:sz w:val="24"/>
          <w:szCs w:val="24"/>
        </w:rPr>
        <w:t>predsj</w:t>
      </w:r>
      <w:r w:rsidR="00DE49B0">
        <w:rPr>
          <w:sz w:val="24"/>
          <w:szCs w:val="24"/>
        </w:rPr>
        <w:t>e</w:t>
      </w:r>
      <w:r w:rsidR="000475D7">
        <w:rPr>
          <w:sz w:val="24"/>
          <w:szCs w:val="24"/>
        </w:rPr>
        <w:t>dnica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aktiva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medicinskih</w:t>
      </w:r>
      <w:proofErr w:type="spellEnd"/>
      <w:r w:rsidR="000475D7">
        <w:rPr>
          <w:sz w:val="24"/>
          <w:szCs w:val="24"/>
        </w:rPr>
        <w:t xml:space="preserve"> </w:t>
      </w:r>
      <w:proofErr w:type="spellStart"/>
      <w:r w:rsidR="000475D7">
        <w:rPr>
          <w:sz w:val="24"/>
          <w:szCs w:val="24"/>
        </w:rPr>
        <w:t>sestra</w:t>
      </w:r>
      <w:proofErr w:type="spellEnd"/>
      <w:r w:rsidR="000475D7">
        <w:rPr>
          <w:sz w:val="24"/>
          <w:szCs w:val="24"/>
        </w:rPr>
        <w:t>/</w:t>
      </w:r>
      <w:proofErr w:type="spellStart"/>
      <w:r w:rsidR="000475D7">
        <w:rPr>
          <w:sz w:val="24"/>
          <w:szCs w:val="24"/>
        </w:rPr>
        <w:t>tehničara</w:t>
      </w:r>
      <w:proofErr w:type="spellEnd"/>
      <w:r w:rsidR="000475D7">
        <w:rPr>
          <w:sz w:val="24"/>
          <w:szCs w:val="24"/>
        </w:rPr>
        <w:t xml:space="preserve">. </w:t>
      </w:r>
    </w:p>
    <w:p w:rsidR="00DF505B" w:rsidRPr="00E74C92" w:rsidRDefault="00DF505B" w:rsidP="00DF505B">
      <w:pPr>
        <w:rPr>
          <w:sz w:val="24"/>
          <w:szCs w:val="24"/>
        </w:rPr>
      </w:pPr>
    </w:p>
    <w:p w:rsidR="00DF505B" w:rsidRDefault="00DF505B" w:rsidP="00DF505B">
      <w:pPr>
        <w:jc w:val="both"/>
        <w:rPr>
          <w:sz w:val="24"/>
          <w:lang w:val="hr-HR"/>
        </w:rPr>
      </w:pPr>
    </w:p>
    <w:p w:rsidR="001743AE" w:rsidRDefault="001743AE" w:rsidP="001743AE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1743AE" w:rsidRPr="00C17B18" w:rsidRDefault="001743AE" w:rsidP="001743AE">
      <w:pPr>
        <w:jc w:val="both"/>
        <w:rPr>
          <w:sz w:val="24"/>
          <w:szCs w:val="24"/>
          <w:lang w:val="hr-HR"/>
        </w:rPr>
      </w:pPr>
    </w:p>
    <w:p w:rsidR="001743AE" w:rsidRDefault="001743AE" w:rsidP="001743AE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za zasnivanje radnog odnosa </w:t>
      </w:r>
    </w:p>
    <w:p w:rsidR="001743AE" w:rsidRPr="0079353D" w:rsidRDefault="001743AE" w:rsidP="001743AE">
      <w:pPr>
        <w:pStyle w:val="Odlomakpopisa"/>
        <w:numPr>
          <w:ilvl w:val="0"/>
          <w:numId w:val="2"/>
        </w:numPr>
        <w:contextualSpacing/>
        <w:rPr>
          <w:sz w:val="24"/>
          <w:szCs w:val="24"/>
          <w:lang w:val="hr-HR"/>
        </w:rPr>
      </w:pPr>
      <w:r w:rsidRPr="0079353D">
        <w:rPr>
          <w:sz w:val="24"/>
          <w:szCs w:val="24"/>
          <w:lang w:val="hr-HR"/>
        </w:rPr>
        <w:t>Razno</w:t>
      </w:r>
    </w:p>
    <w:p w:rsidR="001743AE" w:rsidRDefault="001743AE" w:rsidP="001743AE">
      <w:pPr>
        <w:pStyle w:val="Odlomakpopisa"/>
        <w:ind w:left="2880"/>
        <w:rPr>
          <w:sz w:val="24"/>
          <w:lang w:val="hr-HR"/>
        </w:rPr>
      </w:pPr>
    </w:p>
    <w:p w:rsidR="001743AE" w:rsidRDefault="001743AE" w:rsidP="001743AE">
      <w:pPr>
        <w:pStyle w:val="Odlomakpopisa"/>
        <w:ind w:left="5004" w:firstLine="660"/>
        <w:rPr>
          <w:sz w:val="24"/>
          <w:lang w:val="hr-HR"/>
        </w:rPr>
      </w:pPr>
    </w:p>
    <w:p w:rsidR="004F1FC9" w:rsidRPr="00C17B18" w:rsidRDefault="004F1FC9" w:rsidP="004F1FC9">
      <w:pPr>
        <w:pStyle w:val="Odlomakpopisa"/>
        <w:ind w:left="1440"/>
        <w:contextualSpacing/>
        <w:rPr>
          <w:sz w:val="24"/>
          <w:szCs w:val="24"/>
          <w:lang w:val="hr-HR"/>
        </w:rPr>
      </w:pPr>
    </w:p>
    <w:p w:rsidR="004F1FC9" w:rsidRDefault="004F1FC9" w:rsidP="004F1FC9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4F1FC9" w:rsidRDefault="004F1FC9" w:rsidP="004F1FC9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Snežana Žaja, bacc.med.tech</w:t>
      </w:r>
      <w:r w:rsidR="00DE07A9">
        <w:t>n</w:t>
      </w:r>
      <w:r>
        <w:t>.</w:t>
      </w:r>
    </w:p>
    <w:p w:rsidR="008F4244" w:rsidRPr="00C269C5" w:rsidRDefault="008F4244" w:rsidP="008F4244">
      <w:pPr>
        <w:pStyle w:val="Odlomakpopisa"/>
        <w:ind w:left="2880"/>
        <w:rPr>
          <w:sz w:val="24"/>
          <w:szCs w:val="24"/>
          <w:lang w:val="hr-HR"/>
        </w:rPr>
      </w:pPr>
    </w:p>
    <w:p w:rsidR="00DF505B" w:rsidRPr="004F56B7" w:rsidRDefault="00DF505B" w:rsidP="00DF505B">
      <w:pPr>
        <w:contextualSpacing/>
        <w:rPr>
          <w:sz w:val="24"/>
          <w:szCs w:val="24"/>
          <w:lang w:val="hr-HR"/>
        </w:rPr>
      </w:pPr>
      <w:r w:rsidRPr="004F56B7">
        <w:rPr>
          <w:sz w:val="24"/>
          <w:szCs w:val="24"/>
          <w:lang w:val="hr-HR"/>
        </w:rPr>
        <w:t xml:space="preserve">Dnevni red je jednoglasno prihvaćen. </w:t>
      </w:r>
    </w:p>
    <w:p w:rsidR="0027001E" w:rsidRDefault="0027001E" w:rsidP="0027001E">
      <w:pPr>
        <w:contextualSpacing/>
        <w:rPr>
          <w:sz w:val="24"/>
          <w:szCs w:val="24"/>
          <w:lang w:val="hr-HR"/>
        </w:rPr>
      </w:pPr>
    </w:p>
    <w:p w:rsidR="001743AE" w:rsidRDefault="0027001E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 1.</w:t>
      </w:r>
      <w:r w:rsidR="002B6D36">
        <w:rPr>
          <w:sz w:val="24"/>
          <w:szCs w:val="24"/>
          <w:lang w:val="hr-HR"/>
        </w:rPr>
        <w:t xml:space="preserve"> </w:t>
      </w:r>
      <w:r w:rsidR="001743AE">
        <w:rPr>
          <w:sz w:val="24"/>
          <w:szCs w:val="24"/>
          <w:lang w:val="hr-HR"/>
        </w:rPr>
        <w:t xml:space="preserve">Suglasnosti za zasnivanje radnog odnosa </w:t>
      </w:r>
    </w:p>
    <w:p w:rsidR="00260742" w:rsidRDefault="00260742" w:rsidP="001743AE">
      <w:pPr>
        <w:contextualSpacing/>
        <w:rPr>
          <w:sz w:val="24"/>
          <w:szCs w:val="24"/>
          <w:lang w:val="hr-HR"/>
        </w:rPr>
      </w:pPr>
    </w:p>
    <w:p w:rsidR="00D73050" w:rsidRDefault="00D73050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za suglasnostima članovima Školskog odbora dostavljen je</w:t>
      </w:r>
      <w:r w:rsidR="0026074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zajedno sa pozivom. </w:t>
      </w:r>
    </w:p>
    <w:p w:rsidR="00D73050" w:rsidRDefault="00EF33DA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Marini Mioč se </w:t>
      </w:r>
      <w:proofErr w:type="spellStart"/>
      <w:r>
        <w:rPr>
          <w:sz w:val="24"/>
          <w:szCs w:val="24"/>
          <w:lang w:val="hr-HR"/>
        </w:rPr>
        <w:t>promjenila</w:t>
      </w:r>
      <w:proofErr w:type="spellEnd"/>
      <w:r>
        <w:rPr>
          <w:sz w:val="24"/>
          <w:szCs w:val="24"/>
          <w:lang w:val="hr-HR"/>
        </w:rPr>
        <w:t xml:space="preserve"> satnica jer  5AD ne dolazi na</w:t>
      </w:r>
      <w:r w:rsidR="00603DEC">
        <w:rPr>
          <w:sz w:val="24"/>
          <w:szCs w:val="24"/>
          <w:lang w:val="hr-HR"/>
        </w:rPr>
        <w:t xml:space="preserve"> pripreme za Državnu maturu i taj</w:t>
      </w:r>
      <w:r>
        <w:rPr>
          <w:sz w:val="24"/>
          <w:szCs w:val="24"/>
          <w:lang w:val="hr-HR"/>
        </w:rPr>
        <w:t xml:space="preserve"> se sat</w:t>
      </w:r>
      <w:r w:rsidR="00603DE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više neće održavati</w:t>
      </w:r>
      <w:r w:rsidR="00603DEC">
        <w:rPr>
          <w:sz w:val="24"/>
          <w:szCs w:val="24"/>
          <w:lang w:val="hr-HR"/>
        </w:rPr>
        <w:t xml:space="preserve"> pa dolazi do promjene broja sati. Tomislavu </w:t>
      </w:r>
      <w:proofErr w:type="spellStart"/>
      <w:r w:rsidR="00603DEC">
        <w:rPr>
          <w:sz w:val="24"/>
          <w:szCs w:val="24"/>
          <w:lang w:val="hr-HR"/>
        </w:rPr>
        <w:t>Donđiviću</w:t>
      </w:r>
      <w:proofErr w:type="spellEnd"/>
      <w:r w:rsidR="00603DEC">
        <w:rPr>
          <w:sz w:val="24"/>
          <w:szCs w:val="24"/>
          <w:lang w:val="hr-HR"/>
        </w:rPr>
        <w:t xml:space="preserve"> prestaje radni odnos s danom 23.12.2016. , istek ugovora o radu  neće se produžavati zbog prelaska u Gimnaziju Antuna Vrančića na puno radno vrijeme. </w:t>
      </w:r>
    </w:p>
    <w:p w:rsidR="00225AFF" w:rsidRDefault="00225AFF" w:rsidP="001743AE">
      <w:pPr>
        <w:contextualSpacing/>
        <w:rPr>
          <w:sz w:val="24"/>
          <w:szCs w:val="24"/>
          <w:lang w:val="hr-HR"/>
        </w:rPr>
      </w:pPr>
    </w:p>
    <w:p w:rsidR="00A74393" w:rsidRDefault="00A74393" w:rsidP="00A74393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gramStart"/>
      <w:r w:rsidRPr="00A6121B">
        <w:rPr>
          <w:color w:val="000000"/>
          <w:sz w:val="24"/>
          <w:szCs w:val="24"/>
        </w:rPr>
        <w:t xml:space="preserve">Na </w:t>
      </w:r>
      <w:proofErr w:type="spellStart"/>
      <w:r w:rsidRPr="00A6121B">
        <w:rPr>
          <w:color w:val="000000"/>
          <w:sz w:val="24"/>
          <w:szCs w:val="24"/>
        </w:rPr>
        <w:t>temelju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članka</w:t>
      </w:r>
      <w:proofErr w:type="spellEnd"/>
      <w:r w:rsidRPr="00A6121B">
        <w:rPr>
          <w:color w:val="000000"/>
          <w:sz w:val="24"/>
          <w:szCs w:val="24"/>
        </w:rPr>
        <w:t xml:space="preserve"> 114.</w:t>
      </w:r>
      <w:proofErr w:type="gramEnd"/>
      <w:r w:rsidRPr="00A6121B">
        <w:rPr>
          <w:color w:val="000000"/>
          <w:sz w:val="24"/>
          <w:szCs w:val="24"/>
        </w:rPr>
        <w:t xml:space="preserve"> St. 1. </w:t>
      </w:r>
      <w:proofErr w:type="spellStart"/>
      <w:r w:rsidRPr="00A6121B">
        <w:rPr>
          <w:color w:val="000000"/>
          <w:sz w:val="24"/>
          <w:szCs w:val="24"/>
        </w:rPr>
        <w:t>Zakona</w:t>
      </w:r>
      <w:proofErr w:type="spellEnd"/>
      <w:r w:rsidRPr="00A6121B">
        <w:rPr>
          <w:color w:val="000000"/>
          <w:sz w:val="24"/>
          <w:szCs w:val="24"/>
        </w:rPr>
        <w:t xml:space="preserve"> o </w:t>
      </w:r>
      <w:proofErr w:type="spellStart"/>
      <w:r w:rsidRPr="00A6121B">
        <w:rPr>
          <w:color w:val="000000"/>
          <w:sz w:val="24"/>
          <w:szCs w:val="24"/>
        </w:rPr>
        <w:t>odgoju</w:t>
      </w:r>
      <w:proofErr w:type="spellEnd"/>
      <w:r w:rsidRPr="00A6121B">
        <w:rPr>
          <w:color w:val="000000"/>
          <w:sz w:val="24"/>
          <w:szCs w:val="24"/>
        </w:rPr>
        <w:t xml:space="preserve"> i </w:t>
      </w:r>
      <w:proofErr w:type="spellStart"/>
      <w:r w:rsidRPr="00A6121B">
        <w:rPr>
          <w:color w:val="000000"/>
          <w:sz w:val="24"/>
          <w:szCs w:val="24"/>
        </w:rPr>
        <w:t>obrazovanju</w:t>
      </w:r>
      <w:proofErr w:type="spellEnd"/>
      <w:r w:rsidRPr="00A6121B">
        <w:rPr>
          <w:color w:val="000000"/>
          <w:sz w:val="24"/>
          <w:szCs w:val="24"/>
        </w:rPr>
        <w:t xml:space="preserve"> u </w:t>
      </w:r>
      <w:proofErr w:type="spellStart"/>
      <w:r w:rsidRPr="00A6121B">
        <w:rPr>
          <w:color w:val="000000"/>
          <w:sz w:val="24"/>
          <w:szCs w:val="24"/>
        </w:rPr>
        <w:t>osnovnoj</w:t>
      </w:r>
      <w:proofErr w:type="spellEnd"/>
      <w:r w:rsidRPr="00A6121B">
        <w:rPr>
          <w:color w:val="000000"/>
          <w:sz w:val="24"/>
          <w:szCs w:val="24"/>
        </w:rPr>
        <w:t xml:space="preserve"> i </w:t>
      </w:r>
      <w:proofErr w:type="spellStart"/>
      <w:r w:rsidRPr="00A6121B">
        <w:rPr>
          <w:color w:val="000000"/>
          <w:sz w:val="24"/>
          <w:szCs w:val="24"/>
        </w:rPr>
        <w:t>srednjoj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školi</w:t>
      </w:r>
      <w:proofErr w:type="spellEnd"/>
      <w:r w:rsidRPr="00A6121B">
        <w:rPr>
          <w:color w:val="000000"/>
          <w:sz w:val="24"/>
          <w:szCs w:val="24"/>
        </w:rPr>
        <w:t xml:space="preserve"> (N.N</w:t>
      </w:r>
      <w:r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>87/08; 86/2009; 92/2010; 105/2010; 90/2011; 16/2012; 86/201</w:t>
      </w:r>
      <w:r>
        <w:rPr>
          <w:color w:val="000000"/>
          <w:sz w:val="24"/>
          <w:szCs w:val="24"/>
        </w:rPr>
        <w:t>4</w:t>
      </w:r>
      <w:r w:rsidRPr="00A6121B">
        <w:rPr>
          <w:color w:val="000000"/>
          <w:sz w:val="24"/>
          <w:szCs w:val="24"/>
        </w:rPr>
        <w:t>2; 94/13</w:t>
      </w:r>
      <w:proofErr w:type="gramStart"/>
      <w:r w:rsidRPr="00A6121B">
        <w:rPr>
          <w:color w:val="000000"/>
          <w:sz w:val="24"/>
          <w:szCs w:val="24"/>
        </w:rPr>
        <w:t xml:space="preserve">)  </w:t>
      </w:r>
      <w:proofErr w:type="spellStart"/>
      <w:r w:rsidRPr="00A6121B">
        <w:rPr>
          <w:color w:val="000000"/>
          <w:sz w:val="24"/>
          <w:szCs w:val="24"/>
        </w:rPr>
        <w:t>čl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. 107. </w:t>
      </w:r>
      <w:proofErr w:type="spellStart"/>
      <w:r w:rsidRPr="00A6121B">
        <w:rPr>
          <w:color w:val="000000"/>
          <w:sz w:val="24"/>
          <w:szCs w:val="24"/>
        </w:rPr>
        <w:t>st</w:t>
      </w:r>
      <w:proofErr w:type="spellEnd"/>
      <w:r w:rsidRPr="00A6121B">
        <w:rPr>
          <w:color w:val="000000"/>
          <w:sz w:val="24"/>
          <w:szCs w:val="24"/>
        </w:rPr>
        <w:t xml:space="preserve">. 10. </w:t>
      </w:r>
      <w:proofErr w:type="spellStart"/>
      <w:proofErr w:type="gramStart"/>
      <w:r w:rsidRPr="00A6121B">
        <w:rPr>
          <w:color w:val="000000"/>
          <w:sz w:val="24"/>
          <w:szCs w:val="24"/>
        </w:rPr>
        <w:t>točka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 1. </w:t>
      </w:r>
      <w:proofErr w:type="gramStart"/>
      <w:r>
        <w:rPr>
          <w:color w:val="000000"/>
          <w:sz w:val="24"/>
          <w:szCs w:val="24"/>
        </w:rPr>
        <w:t>i</w:t>
      </w:r>
      <w:r w:rsidRPr="00A6121B">
        <w:rPr>
          <w:color w:val="000000"/>
          <w:sz w:val="24"/>
          <w:szCs w:val="24"/>
        </w:rPr>
        <w:t xml:space="preserve">  </w:t>
      </w:r>
      <w:proofErr w:type="spellStart"/>
      <w:r w:rsidRPr="00A6121B">
        <w:rPr>
          <w:color w:val="000000"/>
          <w:sz w:val="24"/>
          <w:szCs w:val="24"/>
        </w:rPr>
        <w:t>čl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. 77. </w:t>
      </w:r>
      <w:proofErr w:type="spellStart"/>
      <w:r w:rsidRPr="00A6121B">
        <w:rPr>
          <w:color w:val="000000"/>
          <w:sz w:val="24"/>
          <w:szCs w:val="24"/>
        </w:rPr>
        <w:t>Statuta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ravnateljica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Medicinske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iz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Šibenika</w:t>
      </w:r>
      <w:proofErr w:type="spellEnd"/>
      <w:r w:rsidRPr="00A6121B">
        <w:rPr>
          <w:color w:val="000000"/>
          <w:sz w:val="24"/>
          <w:szCs w:val="24"/>
        </w:rPr>
        <w:t>, A</w:t>
      </w:r>
      <w:r>
        <w:rPr>
          <w:color w:val="000000"/>
          <w:sz w:val="24"/>
          <w:szCs w:val="24"/>
        </w:rPr>
        <w:t xml:space="preserve">leksandra Acalin, </w:t>
      </w:r>
      <w:r w:rsidRPr="00A6121B">
        <w:rPr>
          <w:color w:val="000000"/>
          <w:sz w:val="24"/>
          <w:szCs w:val="24"/>
        </w:rPr>
        <w:t xml:space="preserve">dipl. </w:t>
      </w:r>
      <w:proofErr w:type="spellStart"/>
      <w:r w:rsidRPr="00A6121B">
        <w:rPr>
          <w:color w:val="000000"/>
          <w:sz w:val="24"/>
          <w:szCs w:val="24"/>
        </w:rPr>
        <w:t>inž</w:t>
      </w:r>
      <w:proofErr w:type="spellEnd"/>
      <w:r w:rsidRPr="00A6121B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A6121B">
        <w:rPr>
          <w:color w:val="000000"/>
          <w:sz w:val="24"/>
          <w:szCs w:val="24"/>
        </w:rPr>
        <w:t>zatražila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 je </w:t>
      </w:r>
      <w:proofErr w:type="spellStart"/>
      <w:r w:rsidRPr="00A6121B">
        <w:rPr>
          <w:color w:val="000000"/>
          <w:sz w:val="24"/>
          <w:szCs w:val="24"/>
        </w:rPr>
        <w:t>prethodnu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suglasnost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Školskog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odbora</w:t>
      </w:r>
      <w:proofErr w:type="spellEnd"/>
      <w:r w:rsidRPr="00A6121B">
        <w:rPr>
          <w:color w:val="000000"/>
          <w:sz w:val="24"/>
          <w:szCs w:val="24"/>
        </w:rPr>
        <w:t xml:space="preserve"> za </w:t>
      </w:r>
      <w:proofErr w:type="spellStart"/>
      <w:r w:rsidRPr="00A6121B">
        <w:rPr>
          <w:color w:val="000000"/>
          <w:sz w:val="24"/>
          <w:szCs w:val="24"/>
        </w:rPr>
        <w:t>zasnivanje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radnog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odnosa</w:t>
      </w:r>
      <w:proofErr w:type="spellEnd"/>
      <w:r>
        <w:rPr>
          <w:color w:val="000000"/>
          <w:sz w:val="24"/>
          <w:szCs w:val="24"/>
        </w:rPr>
        <w:t xml:space="preserve"> OD 23. </w:t>
      </w:r>
      <w:proofErr w:type="spellStart"/>
      <w:proofErr w:type="gramStart"/>
      <w:r>
        <w:rPr>
          <w:color w:val="000000"/>
          <w:sz w:val="24"/>
          <w:szCs w:val="24"/>
        </w:rPr>
        <w:t>prosinca</w:t>
      </w:r>
      <w:proofErr w:type="spellEnd"/>
      <w:proofErr w:type="gramEnd"/>
      <w:r>
        <w:rPr>
          <w:color w:val="000000"/>
          <w:sz w:val="24"/>
          <w:szCs w:val="24"/>
        </w:rPr>
        <w:t xml:space="preserve"> 2016. </w:t>
      </w:r>
    </w:p>
    <w:p w:rsidR="00A74393" w:rsidRDefault="00A74393" w:rsidP="00A74393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DO PRIMANJA RADNIKA NA RAD PUTEM NATJEČAJA </w:t>
      </w:r>
      <w:r>
        <w:rPr>
          <w:b/>
          <w:bCs/>
          <w:color w:val="000000"/>
        </w:rPr>
        <w:t xml:space="preserve">ILI NA DRUGI PROPISANI NAČIN </w:t>
      </w:r>
    </w:p>
    <w:p w:rsidR="00A74393" w:rsidRDefault="00A74393" w:rsidP="00A74393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DO </w:t>
      </w:r>
      <w:r>
        <w:rPr>
          <w:b/>
          <w:bCs/>
          <w:color w:val="000000"/>
        </w:rPr>
        <w:t>60</w:t>
      </w:r>
      <w:r w:rsidRPr="00A6121B">
        <w:rPr>
          <w:b/>
          <w:bCs/>
          <w:color w:val="000000"/>
        </w:rPr>
        <w:t xml:space="preserve"> DANA: </w:t>
      </w:r>
      <w:r>
        <w:rPr>
          <w:b/>
          <w:bCs/>
          <w:color w:val="000000"/>
        </w:rPr>
        <w:t xml:space="preserve"> </w:t>
      </w:r>
    </w:p>
    <w:p w:rsidR="00A74393" w:rsidRDefault="00A74393" w:rsidP="00A74393"/>
    <w:tbl>
      <w:tblPr>
        <w:tblW w:w="0" w:type="auto"/>
        <w:tblInd w:w="94" w:type="dxa"/>
        <w:tblLook w:val="04A0"/>
      </w:tblPr>
      <w:tblGrid>
        <w:gridCol w:w="1322"/>
        <w:gridCol w:w="2097"/>
        <w:gridCol w:w="2483"/>
        <w:gridCol w:w="788"/>
        <w:gridCol w:w="686"/>
        <w:gridCol w:w="258"/>
        <w:gridCol w:w="627"/>
        <w:gridCol w:w="675"/>
        <w:gridCol w:w="258"/>
      </w:tblGrid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BATALJAKU ERCEG ANTONIJA</w:t>
            </w:r>
          </w:p>
        </w:tc>
        <w:tc>
          <w:tcPr>
            <w:tcW w:w="209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TEORIJA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3.B.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22+1= 23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TEHNOLOGIJA S KOZMETOLOGIJOM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4B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15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084872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ANA GRUBIŠIĆ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DIJETETIKA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48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Ukupno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18/40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3,6/8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Određeno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8,5/40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3F032D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IVANA JURKOVIĆ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FARMACEUTSKA TEHNOILOGIJA S KOZMETOLOGIJOM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4.,B.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93A21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SLAVICA KRNIĆ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BIOTEHNOLOGIJE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KEMIJA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1B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16+4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ORGANSKA KEMIJA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ANALITIČKA KEMIJA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 - VJ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RAZREDNIŠTVO - 2C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1+1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BOTANIKA S FARMAKOGNOZIJOM – VJ. 4B – 3 N/H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Ukupno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40/40 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o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radu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29/40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HONORAR IND- PROIZV. LIJEKOVA – 4 N/H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B33B1" w:rsidRPr="00EF13FC" w:rsidTr="009666BC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MARINA MIOČ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MAGISTRA ENGLESKOG JEZIKA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3B33B1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PRIPREMA ZA DM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r w:rsidR="003B33B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7,5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/40     1,</w:t>
            </w:r>
            <w:r w:rsidR="003B33B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CD01F3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162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ANTE PAPAK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STRUČNI PRVOSTUPNIK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KIRURŠKIH BOLESNIKA - SPECIJALNA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12,5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0B663F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PETKOVIĆ SILVIJA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MR.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ZDTAVSTVENA NJEGA KIRURŠKIH BOLESNIKA – SPECIJALNA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1+3*7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INSTRUMENTIRANJE - VJ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5.D.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3*2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40/40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3B5F39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ŠUPE MATEA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STRUČNI PRVOSTUPNIK SESTRINSTVA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PSIHIJATRIJSKIH BOLESNIKA –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ZDRAVSTVENA NJEGA PSIHIJATRIJSKIH BOLESNIKA –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5.D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26/40  5,2/8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6B527B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ŽAJA ANTONIJA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BACC. PHYSIOTH. 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OPĆA NAČELA ZDRAVLJA I NJEGE - VJEŽBE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OPĆA NAČELA ZDRAVLJA I NJEGE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ZDRAVSTVENA NJEGA STARIJIH OSOBA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5.A.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81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ISPITNI KOORDINATOR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 N/H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Ugovor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22/40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2240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računu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40/40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0734E5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lastRenderedPageBreak/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POLIĆ MIRJANA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DIPL. INŽ. PREHRAMBENE TEHNOLOGIJE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HIGIJENA I TEHNOLOGIJA NAMIRNICA (2+3*3)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PRIRODNA LJEKOVITA SREDSTVA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22/40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Uk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8/8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E81097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MAJA PANICIROV</w:t>
            </w:r>
          </w:p>
        </w:tc>
        <w:tc>
          <w:tcPr>
            <w:tcW w:w="209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MR. FARMACIJE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 xml:space="preserve"> – OD 16.9.2016.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74393" w:rsidRPr="00EF13FC" w:rsidRDefault="00A74393" w:rsidP="00A7439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INDUSTRIJSKA PROIZVODNJA LIJEKOVA - VJEŽBE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BOTANIKA S FARMAKOGNOZIJOM – TEORIJA + VJ (2+3*1)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FARMACEUTSKA KEMIJA S FARMAKOLOGIJOM - TEORIJA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4.B.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20/40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4/8</w:t>
            </w: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r w:rsidRPr="00EF13FC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33B1" w:rsidRPr="00EF13FC" w:rsidTr="009D070A">
        <w:trPr>
          <w:trHeight w:val="270"/>
        </w:trPr>
        <w:tc>
          <w:tcPr>
            <w:tcW w:w="9194" w:type="dxa"/>
            <w:gridSpan w:val="9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BF0B93" w:rsidRDefault="003B33B1" w:rsidP="003B33B1">
            <w:pPr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Predsjednica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Školskog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odbora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dala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na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glasanje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. </w:t>
            </w:r>
          </w:p>
          <w:p w:rsidR="003B33B1" w:rsidRDefault="003B33B1" w:rsidP="003B33B1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Prijedlog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jednoglasno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prihvaćen</w:t>
            </w:r>
            <w:proofErr w:type="spellEnd"/>
            <w:r w:rsidRPr="00BF0B93">
              <w:rPr>
                <w:rFonts w:ascii="Calibri" w:eastAsia="Times New Roman" w:hAnsi="Calibri"/>
                <w:color w:val="000000"/>
                <w:sz w:val="24"/>
                <w:szCs w:val="24"/>
              </w:rPr>
              <w:t>,</w:t>
            </w: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B33B1" w:rsidRPr="00EF13FC" w:rsidRDefault="003B33B1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A74393" w:rsidRPr="00EF13FC" w:rsidTr="00A74393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93" w:rsidRPr="00EF13FC" w:rsidRDefault="00A74393" w:rsidP="00A74393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A74393" w:rsidRDefault="00A74393" w:rsidP="00A74393"/>
    <w:p w:rsidR="00A74393" w:rsidRDefault="00A74393" w:rsidP="00A74393">
      <w:pPr>
        <w:jc w:val="right"/>
      </w:pPr>
      <w:r>
        <w:t xml:space="preserve">Ravnateljica: </w:t>
      </w:r>
    </w:p>
    <w:p w:rsidR="00A74393" w:rsidRDefault="00A74393" w:rsidP="00A74393">
      <w:pPr>
        <w:jc w:val="right"/>
      </w:pPr>
      <w:r>
        <w:t xml:space="preserve">Aleksandra Acalin, dipl. </w:t>
      </w:r>
      <w:proofErr w:type="spellStart"/>
      <w:r>
        <w:t>inž</w:t>
      </w:r>
      <w:proofErr w:type="spellEnd"/>
      <w:r>
        <w:t xml:space="preserve">. </w:t>
      </w:r>
    </w:p>
    <w:p w:rsidR="00A74393" w:rsidRDefault="00A74393" w:rsidP="001743AE">
      <w:pPr>
        <w:contextualSpacing/>
        <w:rPr>
          <w:sz w:val="24"/>
          <w:szCs w:val="24"/>
          <w:lang w:val="hr-HR"/>
        </w:rPr>
      </w:pPr>
    </w:p>
    <w:p w:rsidR="00A74393" w:rsidRDefault="00A74393" w:rsidP="001743AE">
      <w:pPr>
        <w:contextualSpacing/>
        <w:rPr>
          <w:sz w:val="24"/>
          <w:szCs w:val="24"/>
          <w:lang w:val="hr-HR"/>
        </w:rPr>
      </w:pPr>
    </w:p>
    <w:p w:rsidR="00385CD6" w:rsidRDefault="00385CD6" w:rsidP="00556E4C">
      <w:pPr>
        <w:spacing w:line="360" w:lineRule="auto"/>
        <w:rPr>
          <w:w w:val="90"/>
          <w:sz w:val="24"/>
          <w:szCs w:val="24"/>
          <w:lang w:val="hr-HR"/>
        </w:rPr>
      </w:pPr>
    </w:p>
    <w:p w:rsidR="00385CD6" w:rsidRDefault="00385CD6" w:rsidP="00556E4C">
      <w:pPr>
        <w:spacing w:line="360" w:lineRule="auto"/>
        <w:rPr>
          <w:w w:val="90"/>
          <w:sz w:val="24"/>
          <w:szCs w:val="24"/>
          <w:lang w:val="hr-HR"/>
        </w:rPr>
      </w:pPr>
    </w:p>
    <w:p w:rsidR="00385CD6" w:rsidRPr="0097744D" w:rsidRDefault="00385CD6" w:rsidP="00385CD6">
      <w:pPr>
        <w:spacing w:line="360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</w:t>
      </w:r>
      <w:proofErr w:type="spellStart"/>
      <w:r w:rsidRPr="0097744D">
        <w:rPr>
          <w:w w:val="90"/>
          <w:sz w:val="24"/>
          <w:szCs w:val="24"/>
          <w:lang w:val="hr-HR"/>
        </w:rPr>
        <w:t>N.N</w:t>
      </w:r>
      <w:proofErr w:type="spellEnd"/>
      <w:r w:rsidRPr="0097744D">
        <w:rPr>
          <w:w w:val="90"/>
          <w:sz w:val="24"/>
          <w:szCs w:val="24"/>
          <w:lang w:val="hr-HR"/>
        </w:rPr>
        <w:t>. 87/08; 86/09; 92/2010;105/2010:90/2011, 16/2012</w:t>
      </w:r>
      <w:r>
        <w:rPr>
          <w:w w:val="90"/>
          <w:sz w:val="24"/>
          <w:szCs w:val="24"/>
          <w:lang w:val="hr-HR"/>
        </w:rPr>
        <w:t>; 86/12; 94/13: 152/14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</w:t>
      </w:r>
      <w:proofErr w:type="spellStart"/>
      <w:r>
        <w:rPr>
          <w:w w:val="90"/>
          <w:sz w:val="24"/>
          <w:szCs w:val="24"/>
          <w:lang w:val="hr-HR"/>
        </w:rPr>
        <w:t>čl</w:t>
      </w:r>
      <w:proofErr w:type="spellEnd"/>
      <w:r>
        <w:rPr>
          <w:w w:val="90"/>
          <w:sz w:val="24"/>
          <w:szCs w:val="24"/>
          <w:lang w:val="hr-HR"/>
        </w:rPr>
        <w:t xml:space="preserve">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19. prosinca 2016.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601EAC" w:rsidRDefault="00601EAC" w:rsidP="00385CD6">
      <w:pPr>
        <w:spacing w:line="360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385CD6" w:rsidRDefault="00385CD6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601EAC" w:rsidRDefault="00601EAC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385CD6" w:rsidRPr="00F73E15" w:rsidRDefault="00385CD6" w:rsidP="00385CD6">
      <w:pPr>
        <w:rPr>
          <w:b/>
          <w:bCs/>
          <w:color w:val="000000"/>
          <w:lang w:val="hr-HR"/>
        </w:rPr>
      </w:pPr>
      <w:r w:rsidRPr="00A6121B">
        <w:rPr>
          <w:b/>
          <w:bCs/>
          <w:color w:val="000000"/>
        </w:rPr>
        <w:t>DO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PRIMANJA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RADNIKA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PUTEM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NATJE</w:t>
      </w:r>
      <w:r w:rsidRPr="00F73E15">
        <w:rPr>
          <w:b/>
          <w:bCs/>
          <w:color w:val="000000"/>
          <w:lang w:val="hr-HR"/>
        </w:rPr>
        <w:t>Č</w:t>
      </w:r>
      <w:r w:rsidRPr="00A6121B">
        <w:rPr>
          <w:b/>
          <w:bCs/>
          <w:color w:val="000000"/>
        </w:rPr>
        <w:t>AJA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ILI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DRUGI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PROPISANI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>Č</w:t>
      </w:r>
      <w:r>
        <w:rPr>
          <w:b/>
          <w:bCs/>
          <w:color w:val="000000"/>
        </w:rPr>
        <w:t>IN</w:t>
      </w:r>
      <w:r w:rsidRPr="00F73E15">
        <w:rPr>
          <w:b/>
          <w:bCs/>
          <w:color w:val="000000"/>
          <w:lang w:val="hr-HR"/>
        </w:rPr>
        <w:t xml:space="preserve"> </w:t>
      </w:r>
    </w:p>
    <w:p w:rsidR="00385CD6" w:rsidRDefault="00385CD6" w:rsidP="00385CD6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DO 60 DANA: </w:t>
      </w:r>
      <w:r>
        <w:rPr>
          <w:b/>
          <w:bCs/>
          <w:color w:val="000000"/>
        </w:rPr>
        <w:t xml:space="preserve"> </w:t>
      </w:r>
    </w:p>
    <w:p w:rsidR="00385CD6" w:rsidRDefault="00385CD6" w:rsidP="00385CD6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385CD6" w:rsidRPr="00FA3763" w:rsidRDefault="00385CD6" w:rsidP="00385CD6">
      <w:pPr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OD 23. prosinca2016. </w:t>
      </w: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464"/>
        <w:gridCol w:w="236"/>
      </w:tblGrid>
      <w:tr w:rsidR="00385CD6" w:rsidRPr="004E3ED0" w:rsidTr="001349FD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7E1CBF" w:rsidRDefault="00385CD6" w:rsidP="001349FD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7E1CBF" w:rsidRDefault="00385CD6" w:rsidP="001349F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385CD6" w:rsidRPr="007E1CBF" w:rsidRDefault="00385CD6" w:rsidP="001349FD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385CD6" w:rsidRPr="007E1CBF" w:rsidRDefault="00385CD6" w:rsidP="001349FD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>STRUKA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7E1CBF" w:rsidRDefault="00385CD6" w:rsidP="001349FD">
            <w:pPr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22/40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 xml:space="preserve">ANTONIJA ERCEG BATALJAKU 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40/40</w:t>
            </w: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SLAVICA KRNIĆ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BIOTEHNOLOGIJ</w:t>
            </w: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29/40</w:t>
            </w: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ANTONIJA ŽAJA</w:t>
            </w: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BACC. PHYSIOTH.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601EAC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</w:t>
            </w:r>
            <w:r w:rsidR="00601EAC">
              <w:rPr>
                <w:rFonts w:eastAsia="Times New Roman"/>
                <w:color w:val="000000"/>
              </w:rPr>
              <w:t>2</w:t>
            </w:r>
            <w:r w:rsidRPr="00A10450"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IVANA JURKOVIĆ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40/40</w:t>
            </w: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MARINA MIOČ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PROF. HRVATSKOG I PORTUGALSKOG  JEZIKA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7,5</w:t>
            </w:r>
            <w:r w:rsidRPr="00A10450"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SILVIJA PETKOVIĆ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MR. SESTRINSTVA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</w:t>
            </w:r>
            <w:r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MATEA ŠUPE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STUČNI PRVOSTUPNIK SESTRINSTVA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26/40</w:t>
            </w: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ANTE PAPAK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STUČNI PRVOSTUPNIK SESTRINSTVA</w:t>
            </w:r>
          </w:p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12,5/40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ANA GRUBUŠIĆ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8,5/40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rPr>
                <w:rFonts w:eastAsia="Times New Roman"/>
                <w:color w:val="000000"/>
              </w:rPr>
            </w:pPr>
          </w:p>
          <w:p w:rsidR="00385CD6" w:rsidRPr="00A10450" w:rsidRDefault="00385CD6" w:rsidP="00385CD6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MAJA PANCIROV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MR. PH.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5CD6" w:rsidRPr="00A10450" w:rsidRDefault="00385CD6" w:rsidP="001349FD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20/40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85CD6" w:rsidRPr="004E3ED0" w:rsidTr="001349FD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CD6" w:rsidRPr="004E3ED0" w:rsidRDefault="00385CD6" w:rsidP="001349FD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385CD6" w:rsidRPr="005F7EB9" w:rsidRDefault="00385CD6" w:rsidP="00385CD6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Predsjednica Školskog odbora:</w:t>
      </w:r>
    </w:p>
    <w:p w:rsidR="00385CD6" w:rsidRPr="005F7EB9" w:rsidRDefault="00385CD6" w:rsidP="00385CD6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Snežana Žaja, bacc.med.techn.</w:t>
      </w:r>
    </w:p>
    <w:p w:rsidR="00385CD6" w:rsidRDefault="00385CD6" w:rsidP="00385CD6">
      <w:pPr>
        <w:contextualSpacing/>
        <w:rPr>
          <w:sz w:val="24"/>
          <w:szCs w:val="24"/>
          <w:lang w:val="hr-HR"/>
        </w:rPr>
      </w:pPr>
    </w:p>
    <w:p w:rsidR="00385CD6" w:rsidRDefault="00385CD6" w:rsidP="00556E4C">
      <w:pPr>
        <w:spacing w:line="360" w:lineRule="auto"/>
        <w:rPr>
          <w:w w:val="90"/>
          <w:sz w:val="24"/>
          <w:szCs w:val="24"/>
          <w:lang w:val="hr-HR"/>
        </w:rPr>
      </w:pPr>
    </w:p>
    <w:p w:rsidR="00385CD6" w:rsidRDefault="00385CD6" w:rsidP="00556E4C">
      <w:pPr>
        <w:spacing w:line="360" w:lineRule="auto"/>
        <w:rPr>
          <w:w w:val="90"/>
          <w:sz w:val="24"/>
          <w:szCs w:val="24"/>
          <w:lang w:val="hr-HR"/>
        </w:rPr>
      </w:pPr>
    </w:p>
    <w:p w:rsidR="00B55462" w:rsidRDefault="001743AE" w:rsidP="001743AE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</w:t>
      </w:r>
      <w:r w:rsidR="00AD0273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</w:t>
      </w:r>
      <w:r w:rsidR="00B55462">
        <w:rPr>
          <w:sz w:val="24"/>
          <w:szCs w:val="24"/>
          <w:lang w:val="hr-HR"/>
        </w:rPr>
        <w:t xml:space="preserve"> </w:t>
      </w:r>
    </w:p>
    <w:p w:rsidR="00B55462" w:rsidRDefault="00B55462" w:rsidP="001743AE">
      <w:pPr>
        <w:contextualSpacing/>
        <w:rPr>
          <w:sz w:val="24"/>
          <w:szCs w:val="24"/>
          <w:lang w:val="hr-HR"/>
        </w:rPr>
      </w:pPr>
    </w:p>
    <w:p w:rsidR="00845617" w:rsidRDefault="00BC2C72" w:rsidP="002E666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  <w:r w:rsidR="00A97C83">
        <w:rPr>
          <w:sz w:val="24"/>
          <w:szCs w:val="24"/>
          <w:lang w:val="hr-HR"/>
        </w:rPr>
        <w:t xml:space="preserve">Razno </w:t>
      </w:r>
    </w:p>
    <w:p w:rsidR="000475D7" w:rsidRDefault="000475D7" w:rsidP="002E666B">
      <w:pPr>
        <w:spacing w:line="276" w:lineRule="auto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Predjednica</w:t>
      </w:r>
      <w:proofErr w:type="spellEnd"/>
      <w:r>
        <w:rPr>
          <w:sz w:val="24"/>
          <w:szCs w:val="24"/>
          <w:lang w:val="hr-HR"/>
        </w:rPr>
        <w:t xml:space="preserve"> Školskog odbora je prisutnima pročitala preporuku MZOS u svezi tra</w:t>
      </w:r>
      <w:r w:rsidR="007461FB">
        <w:rPr>
          <w:sz w:val="24"/>
          <w:szCs w:val="24"/>
          <w:lang w:val="hr-HR"/>
        </w:rPr>
        <w:t>janja zimskih praznika učenika kao i članke</w:t>
      </w:r>
      <w:r w:rsidR="007D5617">
        <w:rPr>
          <w:sz w:val="24"/>
          <w:szCs w:val="24"/>
          <w:lang w:val="hr-HR"/>
        </w:rPr>
        <w:t xml:space="preserve"> (48.-51.) </w:t>
      </w:r>
      <w:r w:rsidR="007461FB">
        <w:rPr>
          <w:sz w:val="24"/>
          <w:szCs w:val="24"/>
          <w:lang w:val="hr-HR"/>
        </w:rPr>
        <w:t xml:space="preserve"> Zakona o odgoju  obrazovanju na koje se MZOS poziva. </w:t>
      </w:r>
    </w:p>
    <w:p w:rsidR="00924171" w:rsidRDefault="00924171" w:rsidP="002E666B">
      <w:pPr>
        <w:spacing w:line="276" w:lineRule="auto"/>
        <w:rPr>
          <w:sz w:val="24"/>
          <w:szCs w:val="24"/>
          <w:lang w:val="hr-HR"/>
        </w:rPr>
      </w:pP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</w:t>
      </w:r>
      <w:r w:rsidR="00BC2C72">
        <w:rPr>
          <w:sz w:val="24"/>
          <w:szCs w:val="24"/>
          <w:lang w:val="hr-HR"/>
        </w:rPr>
        <w:t xml:space="preserve">obrazložila koncepciju rada škole i </w:t>
      </w:r>
      <w:r>
        <w:rPr>
          <w:sz w:val="24"/>
          <w:szCs w:val="24"/>
          <w:lang w:val="hr-HR"/>
        </w:rPr>
        <w:t xml:space="preserve">predložila da se </w:t>
      </w:r>
      <w:r w:rsidR="00BC2C72">
        <w:rPr>
          <w:sz w:val="24"/>
          <w:szCs w:val="24"/>
          <w:lang w:val="hr-HR"/>
        </w:rPr>
        <w:t xml:space="preserve">na temelju preporuke donese slijedeća  Odluka: </w:t>
      </w:r>
    </w:p>
    <w:p w:rsidR="005E287C" w:rsidRPr="00BC2C72" w:rsidRDefault="005E287C" w:rsidP="00BC2C72">
      <w:pPr>
        <w:pStyle w:val="Odlomakpopisa"/>
        <w:numPr>
          <w:ilvl w:val="0"/>
          <w:numId w:val="25"/>
        </w:numPr>
        <w:spacing w:line="276" w:lineRule="auto"/>
        <w:rPr>
          <w:sz w:val="24"/>
          <w:szCs w:val="24"/>
          <w:lang w:val="hr-HR"/>
        </w:rPr>
      </w:pPr>
      <w:r w:rsidRPr="00BC2C72">
        <w:rPr>
          <w:sz w:val="24"/>
          <w:szCs w:val="24"/>
          <w:lang w:val="hr-HR"/>
        </w:rPr>
        <w:lastRenderedPageBreak/>
        <w:t xml:space="preserve">12. i 13. siječnja 2017. godine  bit će nenastavni dani za </w:t>
      </w:r>
      <w:r w:rsidR="00BC2C72" w:rsidRPr="00BC2C72">
        <w:rPr>
          <w:sz w:val="24"/>
          <w:szCs w:val="24"/>
          <w:lang w:val="hr-HR"/>
        </w:rPr>
        <w:t xml:space="preserve"> </w:t>
      </w:r>
      <w:r w:rsidRPr="00BC2C72">
        <w:rPr>
          <w:sz w:val="24"/>
          <w:szCs w:val="24"/>
          <w:lang w:val="hr-HR"/>
        </w:rPr>
        <w:t>1.A, 1.B, 1.C 2.A, 2.B, 2.C, 3.B, 3.C, 4.B, 4.C</w:t>
      </w:r>
    </w:p>
    <w:p w:rsidR="005E287C" w:rsidRPr="00BC2C72" w:rsidRDefault="005E287C" w:rsidP="00BC2C72">
      <w:pPr>
        <w:pStyle w:val="Odlomakpopisa"/>
        <w:numPr>
          <w:ilvl w:val="0"/>
          <w:numId w:val="25"/>
        </w:numPr>
        <w:spacing w:line="276" w:lineRule="auto"/>
        <w:rPr>
          <w:sz w:val="24"/>
          <w:szCs w:val="24"/>
          <w:lang w:val="hr-HR"/>
        </w:rPr>
      </w:pPr>
      <w:r w:rsidRPr="00BC2C72">
        <w:rPr>
          <w:sz w:val="24"/>
          <w:szCs w:val="24"/>
          <w:lang w:val="hr-HR"/>
        </w:rPr>
        <w:t>Vjež</w:t>
      </w:r>
      <w:r w:rsidR="001B7605">
        <w:rPr>
          <w:sz w:val="24"/>
          <w:szCs w:val="24"/>
          <w:lang w:val="hr-HR"/>
        </w:rPr>
        <w:t>b</w:t>
      </w:r>
      <w:r w:rsidRPr="00BC2C72">
        <w:rPr>
          <w:sz w:val="24"/>
          <w:szCs w:val="24"/>
          <w:lang w:val="hr-HR"/>
        </w:rPr>
        <w:t>e u Općoj bol</w:t>
      </w:r>
      <w:r w:rsidR="001B7605">
        <w:rPr>
          <w:sz w:val="24"/>
          <w:szCs w:val="24"/>
          <w:lang w:val="hr-HR"/>
        </w:rPr>
        <w:t xml:space="preserve">nici Šibensko-kninske županije </w:t>
      </w:r>
      <w:r w:rsidRPr="00BC2C72">
        <w:rPr>
          <w:sz w:val="24"/>
          <w:szCs w:val="24"/>
          <w:lang w:val="hr-HR"/>
        </w:rPr>
        <w:t xml:space="preserve"> održavat će se sukladno prethodno dogovorenom rasporedu za učenike  3.A, 4.A, 5.A,  i  5.D razreda</w:t>
      </w:r>
    </w:p>
    <w:p w:rsidR="005E287C" w:rsidRPr="00BC2C72" w:rsidRDefault="005E287C" w:rsidP="00BC2C72">
      <w:pPr>
        <w:pStyle w:val="Odlomakpopisa"/>
        <w:numPr>
          <w:ilvl w:val="0"/>
          <w:numId w:val="25"/>
        </w:numPr>
        <w:spacing w:line="276" w:lineRule="auto"/>
        <w:rPr>
          <w:sz w:val="24"/>
          <w:szCs w:val="24"/>
          <w:lang w:val="hr-HR"/>
        </w:rPr>
      </w:pPr>
      <w:r w:rsidRPr="00BC2C72">
        <w:rPr>
          <w:sz w:val="24"/>
          <w:szCs w:val="24"/>
          <w:lang w:val="hr-HR"/>
        </w:rPr>
        <w:t xml:space="preserve">Redovna nastava po ustaljenom rasporedu za sve razredne odjele počinje 16. siječnja 2017. </w:t>
      </w:r>
      <w:r w:rsidR="00BC2C72" w:rsidRPr="00BC2C72">
        <w:rPr>
          <w:sz w:val="24"/>
          <w:szCs w:val="24"/>
          <w:lang w:val="hr-HR"/>
        </w:rPr>
        <w:t xml:space="preserve">u jutarnjoj smjeni </w:t>
      </w:r>
    </w:p>
    <w:p w:rsidR="00970160" w:rsidRDefault="00970160" w:rsidP="005E287C">
      <w:pPr>
        <w:spacing w:line="276" w:lineRule="auto"/>
        <w:rPr>
          <w:sz w:val="24"/>
          <w:szCs w:val="24"/>
        </w:rPr>
      </w:pPr>
    </w:p>
    <w:p w:rsidR="00970160" w:rsidRDefault="00970160" w:rsidP="005E287C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glasanje</w:t>
      </w:r>
      <w:proofErr w:type="spellEnd"/>
      <w:r>
        <w:rPr>
          <w:sz w:val="24"/>
          <w:szCs w:val="24"/>
        </w:rPr>
        <w:t xml:space="preserve">. </w:t>
      </w:r>
    </w:p>
    <w:p w:rsidR="00970160" w:rsidRDefault="00970160" w:rsidP="005E287C">
      <w:pPr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prihvaćen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E63F1C" w:rsidRDefault="00E63F1C" w:rsidP="002E666B">
      <w:pPr>
        <w:spacing w:line="276" w:lineRule="auto"/>
        <w:rPr>
          <w:sz w:val="24"/>
          <w:szCs w:val="24"/>
        </w:rPr>
      </w:pPr>
    </w:p>
    <w:p w:rsidR="007B792D" w:rsidRPr="00924171" w:rsidRDefault="005E287C" w:rsidP="002E666B">
      <w:pPr>
        <w:spacing w:line="276" w:lineRule="auto"/>
        <w:rPr>
          <w:sz w:val="24"/>
          <w:szCs w:val="24"/>
          <w:lang w:val="hr-HR"/>
        </w:rPr>
      </w:pPr>
      <w:proofErr w:type="gramStart"/>
      <w:r w:rsidRPr="005E287C">
        <w:rPr>
          <w:sz w:val="24"/>
          <w:szCs w:val="24"/>
        </w:rPr>
        <w:t xml:space="preserve">Na </w:t>
      </w:r>
      <w:proofErr w:type="spellStart"/>
      <w:r w:rsidRPr="005E287C">
        <w:rPr>
          <w:sz w:val="24"/>
          <w:szCs w:val="24"/>
        </w:rPr>
        <w:t>temelju</w:t>
      </w:r>
      <w:proofErr w:type="spellEnd"/>
      <w:r w:rsidRPr="005E287C">
        <w:rPr>
          <w:sz w:val="24"/>
          <w:szCs w:val="24"/>
        </w:rPr>
        <w:t xml:space="preserve"> </w:t>
      </w:r>
      <w:proofErr w:type="spellStart"/>
      <w:r w:rsidRPr="005E287C">
        <w:rPr>
          <w:sz w:val="24"/>
          <w:szCs w:val="24"/>
        </w:rPr>
        <w:t>članka</w:t>
      </w:r>
      <w:proofErr w:type="spellEnd"/>
      <w:r w:rsidRPr="005E287C">
        <w:rPr>
          <w:sz w:val="24"/>
          <w:szCs w:val="24"/>
        </w:rPr>
        <w:t xml:space="preserve"> 118.</w:t>
      </w:r>
      <w:proofErr w:type="gramEnd"/>
      <w:r w:rsidRPr="005E287C">
        <w:rPr>
          <w:sz w:val="24"/>
          <w:szCs w:val="24"/>
        </w:rPr>
        <w:t xml:space="preserve"> </w:t>
      </w:r>
      <w:proofErr w:type="spellStart"/>
      <w:proofErr w:type="gramStart"/>
      <w:r w:rsidRPr="005E287C">
        <w:rPr>
          <w:sz w:val="24"/>
          <w:szCs w:val="24"/>
        </w:rPr>
        <w:t>stavak</w:t>
      </w:r>
      <w:proofErr w:type="spellEnd"/>
      <w:proofErr w:type="gramEnd"/>
      <w:r w:rsidRPr="005E287C">
        <w:rPr>
          <w:sz w:val="24"/>
          <w:szCs w:val="24"/>
        </w:rPr>
        <w:t xml:space="preserve"> 2. </w:t>
      </w:r>
      <w:proofErr w:type="spellStart"/>
      <w:r w:rsidRPr="005E287C">
        <w:rPr>
          <w:sz w:val="24"/>
          <w:szCs w:val="24"/>
        </w:rPr>
        <w:t>Zakona</w:t>
      </w:r>
      <w:proofErr w:type="spellEnd"/>
      <w:r w:rsidRPr="005E287C">
        <w:rPr>
          <w:sz w:val="24"/>
          <w:szCs w:val="24"/>
        </w:rPr>
        <w:t xml:space="preserve"> o </w:t>
      </w:r>
      <w:proofErr w:type="spellStart"/>
      <w:r w:rsidRPr="005E287C">
        <w:rPr>
          <w:sz w:val="24"/>
          <w:szCs w:val="24"/>
        </w:rPr>
        <w:t>odgoju</w:t>
      </w:r>
      <w:proofErr w:type="spellEnd"/>
      <w:r w:rsidRPr="005E287C">
        <w:rPr>
          <w:sz w:val="24"/>
          <w:szCs w:val="24"/>
        </w:rPr>
        <w:t xml:space="preserve"> i </w:t>
      </w:r>
      <w:proofErr w:type="spellStart"/>
      <w:r w:rsidRPr="005E287C">
        <w:rPr>
          <w:sz w:val="24"/>
          <w:szCs w:val="24"/>
        </w:rPr>
        <w:t>obrazovanju</w:t>
      </w:r>
      <w:proofErr w:type="spellEnd"/>
      <w:r w:rsidRPr="005E287C">
        <w:rPr>
          <w:sz w:val="24"/>
          <w:szCs w:val="24"/>
        </w:rPr>
        <w:t xml:space="preserve"> u </w:t>
      </w:r>
      <w:proofErr w:type="spellStart"/>
      <w:r w:rsidRPr="005E287C">
        <w:rPr>
          <w:sz w:val="24"/>
          <w:szCs w:val="24"/>
        </w:rPr>
        <w:t>osnovnoj</w:t>
      </w:r>
      <w:proofErr w:type="spellEnd"/>
      <w:r w:rsidRPr="005E287C">
        <w:rPr>
          <w:sz w:val="24"/>
          <w:szCs w:val="24"/>
        </w:rPr>
        <w:t xml:space="preserve"> i </w:t>
      </w:r>
      <w:proofErr w:type="spellStart"/>
      <w:r w:rsidRPr="005E287C">
        <w:rPr>
          <w:sz w:val="24"/>
          <w:szCs w:val="24"/>
        </w:rPr>
        <w:t>srednjoj</w:t>
      </w:r>
      <w:proofErr w:type="spellEnd"/>
      <w:r w:rsidRPr="005E287C">
        <w:rPr>
          <w:sz w:val="24"/>
          <w:szCs w:val="24"/>
        </w:rPr>
        <w:t xml:space="preserve"> </w:t>
      </w:r>
      <w:proofErr w:type="spellStart"/>
      <w:r w:rsidRPr="005E287C">
        <w:rPr>
          <w:sz w:val="24"/>
          <w:szCs w:val="24"/>
        </w:rPr>
        <w:t>školi</w:t>
      </w:r>
      <w:proofErr w:type="spellEnd"/>
      <w:r w:rsidRPr="005E287C">
        <w:rPr>
          <w:sz w:val="24"/>
          <w:szCs w:val="24"/>
        </w:rPr>
        <w:t xml:space="preserve"> </w:t>
      </w:r>
      <w:r w:rsidRPr="005E287C">
        <w:rPr>
          <w:rFonts w:cstheme="minorHAnsi"/>
          <w:sz w:val="24"/>
          <w:szCs w:val="24"/>
        </w:rPr>
        <w:t>(„</w:t>
      </w:r>
      <w:proofErr w:type="spellStart"/>
      <w:r w:rsidRPr="005E287C">
        <w:rPr>
          <w:rFonts w:cstheme="minorHAnsi"/>
          <w:sz w:val="24"/>
          <w:szCs w:val="24"/>
        </w:rPr>
        <w:t>Narodne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novine</w:t>
      </w:r>
      <w:proofErr w:type="spellEnd"/>
      <w:proofErr w:type="gramStart"/>
      <w:r w:rsidRPr="005E287C">
        <w:rPr>
          <w:rFonts w:cstheme="minorHAnsi"/>
          <w:sz w:val="24"/>
          <w:szCs w:val="24"/>
        </w:rPr>
        <w:t xml:space="preserve">“ </w:t>
      </w:r>
      <w:proofErr w:type="spellStart"/>
      <w:r w:rsidRPr="005E287C">
        <w:rPr>
          <w:rFonts w:cstheme="minorHAnsi"/>
          <w:sz w:val="24"/>
          <w:szCs w:val="24"/>
        </w:rPr>
        <w:t>broj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87/08., 86/09., 92/10., 105/10., 90/11., 16/12., 86/12., 126/12., 94/13., 152/14.) i </w:t>
      </w:r>
      <w:proofErr w:type="spellStart"/>
      <w:r w:rsidRPr="005E287C">
        <w:rPr>
          <w:rFonts w:cstheme="minorHAnsi"/>
          <w:sz w:val="24"/>
          <w:szCs w:val="24"/>
        </w:rPr>
        <w:t>članka</w:t>
      </w:r>
      <w:proofErr w:type="spellEnd"/>
      <w:r w:rsidRPr="005E287C">
        <w:rPr>
          <w:rFonts w:cstheme="minorHAnsi"/>
          <w:sz w:val="24"/>
          <w:szCs w:val="24"/>
        </w:rPr>
        <w:t xml:space="preserve"> 62.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Statuta</w:t>
      </w:r>
      <w:proofErr w:type="spellEnd"/>
      <w:r w:rsidR="00970160">
        <w:rPr>
          <w:rFonts w:cstheme="minorHAnsi"/>
          <w:sz w:val="24"/>
          <w:szCs w:val="24"/>
        </w:rPr>
        <w:t xml:space="preserve"> </w:t>
      </w:r>
      <w:r w:rsidR="00924171">
        <w:rPr>
          <w:rFonts w:cstheme="minorHAnsi"/>
          <w:sz w:val="24"/>
          <w:szCs w:val="24"/>
        </w:rPr>
        <w:t xml:space="preserve"> </w:t>
      </w:r>
      <w:proofErr w:type="spellStart"/>
      <w:r w:rsidR="00924171" w:rsidRPr="00924171">
        <w:rPr>
          <w:rFonts w:cstheme="minorHAnsi"/>
          <w:sz w:val="24"/>
          <w:szCs w:val="24"/>
        </w:rPr>
        <w:t>uz</w:t>
      </w:r>
      <w:proofErr w:type="spellEnd"/>
      <w:proofErr w:type="gramEnd"/>
      <w:r w:rsidR="00924171" w:rsidRPr="00924171">
        <w:rPr>
          <w:rFonts w:cstheme="minorHAnsi"/>
          <w:sz w:val="24"/>
          <w:szCs w:val="24"/>
        </w:rPr>
        <w:t xml:space="preserve"> </w:t>
      </w:r>
      <w:proofErr w:type="spellStart"/>
      <w:r w:rsidR="00924171" w:rsidRPr="00924171">
        <w:rPr>
          <w:rFonts w:cstheme="minorHAnsi"/>
          <w:sz w:val="24"/>
          <w:szCs w:val="24"/>
        </w:rPr>
        <w:t>preporuku</w:t>
      </w:r>
      <w:proofErr w:type="spellEnd"/>
      <w:r w:rsidR="00924171" w:rsidRPr="00924171">
        <w:rPr>
          <w:rFonts w:cstheme="minorHAnsi"/>
          <w:sz w:val="24"/>
          <w:szCs w:val="24"/>
        </w:rPr>
        <w:t xml:space="preserve"> </w:t>
      </w:r>
      <w:proofErr w:type="spellStart"/>
      <w:r w:rsidR="00924171" w:rsidRPr="00924171">
        <w:rPr>
          <w:rFonts w:cstheme="minorHAnsi"/>
          <w:sz w:val="24"/>
          <w:szCs w:val="24"/>
        </w:rPr>
        <w:t>Ministarstva</w:t>
      </w:r>
      <w:proofErr w:type="spellEnd"/>
      <w:r w:rsidR="00924171" w:rsidRPr="00924171">
        <w:rPr>
          <w:rFonts w:cstheme="minorHAnsi"/>
          <w:sz w:val="24"/>
          <w:szCs w:val="24"/>
        </w:rPr>
        <w:t xml:space="preserve"> </w:t>
      </w:r>
      <w:proofErr w:type="spellStart"/>
      <w:r w:rsidR="00924171" w:rsidRPr="00924171">
        <w:rPr>
          <w:rFonts w:cstheme="minorHAnsi"/>
          <w:sz w:val="24"/>
          <w:szCs w:val="24"/>
        </w:rPr>
        <w:t>znanosti</w:t>
      </w:r>
      <w:proofErr w:type="spellEnd"/>
      <w:r w:rsidR="00924171" w:rsidRPr="00924171">
        <w:rPr>
          <w:rFonts w:cstheme="minorHAnsi"/>
          <w:sz w:val="24"/>
          <w:szCs w:val="24"/>
        </w:rPr>
        <w:t xml:space="preserve"> i </w:t>
      </w:r>
      <w:proofErr w:type="spellStart"/>
      <w:r w:rsidR="00924171" w:rsidRPr="00924171">
        <w:rPr>
          <w:rFonts w:cstheme="minorHAnsi"/>
          <w:sz w:val="24"/>
          <w:szCs w:val="24"/>
        </w:rPr>
        <w:t>obrazovanja</w:t>
      </w:r>
      <w:proofErr w:type="spellEnd"/>
      <w:r w:rsidR="00924171" w:rsidRPr="00924171">
        <w:rPr>
          <w:rFonts w:cstheme="minorHAnsi"/>
          <w:sz w:val="24"/>
          <w:szCs w:val="24"/>
        </w:rPr>
        <w:t xml:space="preserve"> </w:t>
      </w:r>
      <w:r w:rsidR="007B792D" w:rsidRPr="00924171">
        <w:rPr>
          <w:sz w:val="24"/>
          <w:szCs w:val="24"/>
          <w:lang w:val="hr-HR"/>
        </w:rPr>
        <w:t xml:space="preserve">Školski odbor Medicinske škole na prijedlog ravnateljice Aleksandre Acalin, </w:t>
      </w:r>
      <w:proofErr w:type="spellStart"/>
      <w:r w:rsidR="007B792D" w:rsidRPr="00924171">
        <w:rPr>
          <w:sz w:val="24"/>
          <w:szCs w:val="24"/>
          <w:lang w:val="hr-HR"/>
        </w:rPr>
        <w:t>dipl</w:t>
      </w:r>
      <w:proofErr w:type="spellEnd"/>
      <w:r w:rsidR="007B792D" w:rsidRPr="00924171">
        <w:rPr>
          <w:sz w:val="24"/>
          <w:szCs w:val="24"/>
          <w:lang w:val="hr-HR"/>
        </w:rPr>
        <w:t xml:space="preserve">. inž. na svojoj sjednici održanoj dana 19. </w:t>
      </w:r>
      <w:r w:rsidR="00ED522E" w:rsidRPr="00924171">
        <w:rPr>
          <w:sz w:val="24"/>
          <w:szCs w:val="24"/>
          <w:lang w:val="hr-HR"/>
        </w:rPr>
        <w:t>p</w:t>
      </w:r>
      <w:r w:rsidR="007B792D" w:rsidRPr="00924171">
        <w:rPr>
          <w:sz w:val="24"/>
          <w:szCs w:val="24"/>
          <w:lang w:val="hr-HR"/>
        </w:rPr>
        <w:t xml:space="preserve">rosinca 2016. </w:t>
      </w:r>
      <w:r w:rsidR="00ED522E" w:rsidRPr="00924171">
        <w:rPr>
          <w:sz w:val="24"/>
          <w:szCs w:val="24"/>
          <w:lang w:val="hr-HR"/>
        </w:rPr>
        <w:t>g</w:t>
      </w:r>
      <w:r w:rsidR="007B792D" w:rsidRPr="00924171">
        <w:rPr>
          <w:sz w:val="24"/>
          <w:szCs w:val="24"/>
          <w:lang w:val="hr-HR"/>
        </w:rPr>
        <w:t xml:space="preserve">odine donio je </w:t>
      </w:r>
    </w:p>
    <w:p w:rsidR="00E63F1C" w:rsidRDefault="00E63F1C" w:rsidP="00AA3D36">
      <w:pPr>
        <w:spacing w:line="276" w:lineRule="auto"/>
        <w:jc w:val="center"/>
        <w:rPr>
          <w:sz w:val="24"/>
          <w:szCs w:val="24"/>
          <w:lang w:val="hr-HR"/>
        </w:rPr>
      </w:pPr>
    </w:p>
    <w:p w:rsidR="00924171" w:rsidRPr="00E63F1C" w:rsidRDefault="007B792D" w:rsidP="00AA3D3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E63F1C">
        <w:rPr>
          <w:b/>
          <w:sz w:val="24"/>
          <w:szCs w:val="24"/>
          <w:lang w:val="hr-HR"/>
        </w:rPr>
        <w:t>O D L U K U</w:t>
      </w:r>
      <w:r w:rsidR="00924171" w:rsidRPr="00E63F1C">
        <w:rPr>
          <w:b/>
          <w:sz w:val="24"/>
          <w:szCs w:val="24"/>
          <w:lang w:val="hr-HR"/>
        </w:rPr>
        <w:t xml:space="preserve"> </w:t>
      </w:r>
    </w:p>
    <w:p w:rsidR="007B792D" w:rsidRPr="00E63F1C" w:rsidRDefault="00924171" w:rsidP="00AA3D3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E63F1C">
        <w:rPr>
          <w:b/>
          <w:sz w:val="24"/>
          <w:szCs w:val="24"/>
          <w:lang w:val="hr-HR"/>
        </w:rPr>
        <w:t xml:space="preserve">O NENASTAVNIM DANIMA </w:t>
      </w:r>
    </w:p>
    <w:p w:rsidR="00E63F1C" w:rsidRDefault="00E63F1C" w:rsidP="00AA3D36">
      <w:pPr>
        <w:spacing w:line="276" w:lineRule="auto"/>
        <w:jc w:val="center"/>
        <w:rPr>
          <w:sz w:val="24"/>
          <w:szCs w:val="24"/>
          <w:lang w:val="hr-HR"/>
        </w:rPr>
      </w:pPr>
    </w:p>
    <w:p w:rsidR="00AA3D36" w:rsidRPr="001B7605" w:rsidRDefault="007B792D" w:rsidP="001B7605">
      <w:pPr>
        <w:pStyle w:val="Odlomakpopisa"/>
        <w:numPr>
          <w:ilvl w:val="0"/>
          <w:numId w:val="26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1B7605">
        <w:rPr>
          <w:sz w:val="24"/>
          <w:szCs w:val="24"/>
          <w:lang w:val="hr-HR"/>
        </w:rPr>
        <w:t>12. i 13. siječnja 201</w:t>
      </w:r>
      <w:r w:rsidR="00AA3D36" w:rsidRPr="001B7605">
        <w:rPr>
          <w:sz w:val="24"/>
          <w:szCs w:val="24"/>
          <w:lang w:val="hr-HR"/>
        </w:rPr>
        <w:t>7</w:t>
      </w:r>
      <w:r w:rsidRPr="001B7605">
        <w:rPr>
          <w:sz w:val="24"/>
          <w:szCs w:val="24"/>
          <w:lang w:val="hr-HR"/>
        </w:rPr>
        <w:t>. godine  b</w:t>
      </w:r>
      <w:r w:rsidR="00AA3D36" w:rsidRPr="001B7605">
        <w:rPr>
          <w:sz w:val="24"/>
          <w:szCs w:val="24"/>
          <w:lang w:val="hr-HR"/>
        </w:rPr>
        <w:t xml:space="preserve">it će </w:t>
      </w:r>
      <w:r w:rsidRPr="001B7605">
        <w:rPr>
          <w:sz w:val="24"/>
          <w:szCs w:val="24"/>
          <w:lang w:val="hr-HR"/>
        </w:rPr>
        <w:t>nenastavni dani</w:t>
      </w:r>
      <w:r w:rsidR="00AA3D36" w:rsidRPr="001B7605">
        <w:rPr>
          <w:sz w:val="24"/>
          <w:szCs w:val="24"/>
          <w:lang w:val="hr-HR"/>
        </w:rPr>
        <w:t xml:space="preserve"> za </w:t>
      </w:r>
      <w:r w:rsidR="00970160" w:rsidRPr="001B7605">
        <w:rPr>
          <w:sz w:val="24"/>
          <w:szCs w:val="24"/>
          <w:lang w:val="hr-HR"/>
        </w:rPr>
        <w:t xml:space="preserve">slijedeće razredne odjele: </w:t>
      </w:r>
      <w:r w:rsidR="00AA3D36" w:rsidRPr="001B7605">
        <w:rPr>
          <w:sz w:val="24"/>
          <w:szCs w:val="24"/>
          <w:lang w:val="hr-HR"/>
        </w:rPr>
        <w:t>1.A, 1.B, 1.C 2.A, 2.B, 2.C, 3.B, 3.C, 4.B, 4.C</w:t>
      </w:r>
      <w:r w:rsidR="00970160" w:rsidRPr="001B7605">
        <w:rPr>
          <w:sz w:val="24"/>
          <w:szCs w:val="24"/>
          <w:lang w:val="hr-HR"/>
        </w:rPr>
        <w:t xml:space="preserve"> </w:t>
      </w:r>
    </w:p>
    <w:p w:rsidR="001B7605" w:rsidRPr="001B7605" w:rsidRDefault="005E287C" w:rsidP="001B7605">
      <w:pPr>
        <w:pStyle w:val="Odlomakpopisa"/>
        <w:numPr>
          <w:ilvl w:val="0"/>
          <w:numId w:val="26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1B7605">
        <w:rPr>
          <w:sz w:val="24"/>
          <w:szCs w:val="24"/>
          <w:lang w:val="hr-HR"/>
        </w:rPr>
        <w:t>Vjež</w:t>
      </w:r>
      <w:r w:rsidR="001B7605">
        <w:rPr>
          <w:sz w:val="24"/>
          <w:szCs w:val="24"/>
          <w:lang w:val="hr-HR"/>
        </w:rPr>
        <w:t>b</w:t>
      </w:r>
      <w:r w:rsidRPr="001B7605">
        <w:rPr>
          <w:sz w:val="24"/>
          <w:szCs w:val="24"/>
          <w:lang w:val="hr-HR"/>
        </w:rPr>
        <w:t>e u Općoj bolnici Šiben</w:t>
      </w:r>
      <w:r w:rsidR="001B7605">
        <w:rPr>
          <w:sz w:val="24"/>
          <w:szCs w:val="24"/>
          <w:lang w:val="hr-HR"/>
        </w:rPr>
        <w:t>sko-kninske županije   odr</w:t>
      </w:r>
      <w:r w:rsidRPr="001B7605">
        <w:rPr>
          <w:sz w:val="24"/>
          <w:szCs w:val="24"/>
          <w:lang w:val="hr-HR"/>
        </w:rPr>
        <w:t>žavat će se sukladno prethodno dogovorenom rasporedu za učenike  3.A, 4.A, 5.A,  i  5.D razreda</w:t>
      </w:r>
    </w:p>
    <w:p w:rsidR="005E287C" w:rsidRPr="001B7605" w:rsidRDefault="005E287C" w:rsidP="001B7605">
      <w:pPr>
        <w:pStyle w:val="Odlomakpopisa"/>
        <w:numPr>
          <w:ilvl w:val="0"/>
          <w:numId w:val="26"/>
        </w:numPr>
        <w:spacing w:line="276" w:lineRule="auto"/>
        <w:ind w:left="284" w:hanging="284"/>
        <w:rPr>
          <w:sz w:val="24"/>
          <w:szCs w:val="24"/>
          <w:lang w:val="hr-HR"/>
        </w:rPr>
      </w:pPr>
      <w:r w:rsidRPr="001B7605">
        <w:rPr>
          <w:sz w:val="24"/>
          <w:szCs w:val="24"/>
          <w:lang w:val="hr-HR"/>
        </w:rPr>
        <w:t xml:space="preserve">Redovna nastava po ustaljenom rasporedu za sve razredne odjele počinje 16. siječnja 2017. </w:t>
      </w:r>
      <w:r w:rsidR="00924171" w:rsidRPr="001B7605">
        <w:rPr>
          <w:sz w:val="24"/>
          <w:szCs w:val="24"/>
          <w:lang w:val="hr-HR"/>
        </w:rPr>
        <w:t xml:space="preserve">u  jutarnjoj smjeni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</w:p>
    <w:p w:rsidR="005E287C" w:rsidRPr="005E287C" w:rsidRDefault="005E287C" w:rsidP="005E287C">
      <w:pPr>
        <w:jc w:val="both"/>
        <w:rPr>
          <w:rFonts w:cstheme="minorHAnsi"/>
          <w:sz w:val="24"/>
          <w:szCs w:val="24"/>
        </w:rPr>
      </w:pPr>
      <w:proofErr w:type="spellStart"/>
      <w:r w:rsidRPr="005E287C">
        <w:rPr>
          <w:rFonts w:cstheme="minorHAnsi"/>
          <w:sz w:val="24"/>
          <w:szCs w:val="24"/>
        </w:rPr>
        <w:t>Obrazloženje</w:t>
      </w:r>
      <w:proofErr w:type="spellEnd"/>
      <w:r w:rsidRPr="005E287C">
        <w:rPr>
          <w:rFonts w:cstheme="minorHAnsi"/>
          <w:sz w:val="24"/>
          <w:szCs w:val="24"/>
        </w:rPr>
        <w:t xml:space="preserve">: </w:t>
      </w:r>
    </w:p>
    <w:p w:rsidR="005E287C" w:rsidRPr="005E287C" w:rsidRDefault="005E287C" w:rsidP="005E287C">
      <w:pPr>
        <w:jc w:val="both"/>
        <w:rPr>
          <w:rFonts w:cstheme="minorHAnsi"/>
          <w:sz w:val="24"/>
          <w:szCs w:val="24"/>
        </w:rPr>
      </w:pPr>
    </w:p>
    <w:p w:rsidR="005E287C" w:rsidRDefault="005E287C" w:rsidP="00E63F1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5E287C">
        <w:rPr>
          <w:rFonts w:cstheme="minorHAnsi"/>
          <w:sz w:val="24"/>
          <w:szCs w:val="24"/>
        </w:rPr>
        <w:t>Ministarstvo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znanosti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obrazovanja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svojom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preporukom</w:t>
      </w:r>
      <w:proofErr w:type="spellEnd"/>
      <w:r w:rsidRPr="005E287C">
        <w:rPr>
          <w:rFonts w:cstheme="minorHAnsi"/>
          <w:sz w:val="24"/>
          <w:szCs w:val="24"/>
        </w:rPr>
        <w:t xml:space="preserve"> (KLASA: 602-01/16-01/00197, URBROJ: 533-25-16-0007 </w:t>
      </w:r>
      <w:proofErr w:type="spellStart"/>
      <w:r w:rsidRPr="005E287C">
        <w:rPr>
          <w:rFonts w:cstheme="minorHAnsi"/>
          <w:sz w:val="24"/>
          <w:szCs w:val="24"/>
        </w:rPr>
        <w:t>od</w:t>
      </w:r>
      <w:proofErr w:type="spellEnd"/>
      <w:r w:rsidRPr="005E287C">
        <w:rPr>
          <w:rFonts w:cstheme="minorHAnsi"/>
          <w:sz w:val="24"/>
          <w:szCs w:val="24"/>
        </w:rPr>
        <w:t xml:space="preserve"> 14. </w:t>
      </w:r>
      <w:proofErr w:type="spellStart"/>
      <w:r w:rsidRPr="005E287C">
        <w:rPr>
          <w:rFonts w:cstheme="minorHAnsi"/>
          <w:sz w:val="24"/>
          <w:szCs w:val="24"/>
        </w:rPr>
        <w:t>prosinca</w:t>
      </w:r>
      <w:proofErr w:type="spellEnd"/>
      <w:r w:rsidRPr="005E287C">
        <w:rPr>
          <w:rFonts w:cstheme="minorHAnsi"/>
          <w:sz w:val="24"/>
          <w:szCs w:val="24"/>
        </w:rPr>
        <w:t xml:space="preserve"> 2016. </w:t>
      </w:r>
      <w:proofErr w:type="spellStart"/>
      <w:r w:rsidRPr="005E287C">
        <w:rPr>
          <w:rFonts w:cstheme="minorHAnsi"/>
          <w:sz w:val="24"/>
          <w:szCs w:val="24"/>
        </w:rPr>
        <w:t>godine</w:t>
      </w:r>
      <w:proofErr w:type="spellEnd"/>
      <w:r w:rsidRPr="005E287C">
        <w:rPr>
          <w:rFonts w:cstheme="minorHAnsi"/>
          <w:sz w:val="24"/>
          <w:szCs w:val="24"/>
        </w:rPr>
        <w:t xml:space="preserve">) </w:t>
      </w:r>
      <w:proofErr w:type="spellStart"/>
      <w:r w:rsidRPr="005E287C">
        <w:rPr>
          <w:rFonts w:cstheme="minorHAnsi"/>
          <w:sz w:val="24"/>
          <w:szCs w:val="24"/>
        </w:rPr>
        <w:t>vezano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uz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Odluku</w:t>
      </w:r>
      <w:proofErr w:type="spellEnd"/>
      <w:r w:rsidRPr="005E287C">
        <w:rPr>
          <w:rFonts w:cstheme="minorHAnsi"/>
          <w:sz w:val="24"/>
          <w:szCs w:val="24"/>
        </w:rPr>
        <w:t xml:space="preserve"> o </w:t>
      </w:r>
      <w:proofErr w:type="spellStart"/>
      <w:r w:rsidRPr="005E287C">
        <w:rPr>
          <w:rFonts w:cstheme="minorHAnsi"/>
          <w:sz w:val="24"/>
          <w:szCs w:val="24"/>
        </w:rPr>
        <w:t>početku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završetku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nastavne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godine</w:t>
      </w:r>
      <w:proofErr w:type="spellEnd"/>
      <w:r w:rsidRPr="005E287C">
        <w:rPr>
          <w:rFonts w:cstheme="minorHAnsi"/>
          <w:sz w:val="24"/>
          <w:szCs w:val="24"/>
        </w:rPr>
        <w:t xml:space="preserve">, </w:t>
      </w:r>
      <w:proofErr w:type="spellStart"/>
      <w:r w:rsidRPr="005E287C">
        <w:rPr>
          <w:rFonts w:cstheme="minorHAnsi"/>
          <w:sz w:val="24"/>
          <w:szCs w:val="24"/>
        </w:rPr>
        <w:t>broju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radnih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dana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trajanju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odmora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učenika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osnovnih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srednjih</w:t>
      </w:r>
      <w:proofErr w:type="spellEnd"/>
      <w:r w:rsidRPr="005E287C">
        <w:rPr>
          <w:rFonts w:cstheme="minorHAnsi"/>
          <w:sz w:val="24"/>
          <w:szCs w:val="24"/>
        </w:rPr>
        <w:t xml:space="preserve"> škola za </w:t>
      </w:r>
      <w:proofErr w:type="spellStart"/>
      <w:r w:rsidRPr="005E287C">
        <w:rPr>
          <w:rFonts w:cstheme="minorHAnsi"/>
          <w:sz w:val="24"/>
          <w:szCs w:val="24"/>
        </w:rPr>
        <w:t>školsku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godinu</w:t>
      </w:r>
      <w:proofErr w:type="spellEnd"/>
      <w:r w:rsidRPr="005E287C">
        <w:rPr>
          <w:rFonts w:cstheme="minorHAnsi"/>
          <w:sz w:val="24"/>
          <w:szCs w:val="24"/>
        </w:rPr>
        <w:t xml:space="preserve"> 2016</w:t>
      </w:r>
      <w:proofErr w:type="gramStart"/>
      <w:r w:rsidRPr="005E287C">
        <w:rPr>
          <w:rFonts w:cstheme="minorHAnsi"/>
          <w:sz w:val="24"/>
          <w:szCs w:val="24"/>
        </w:rPr>
        <w:t>./</w:t>
      </w:r>
      <w:proofErr w:type="gramEnd"/>
      <w:r w:rsidRPr="005E287C">
        <w:rPr>
          <w:rFonts w:cstheme="minorHAnsi"/>
          <w:sz w:val="24"/>
          <w:szCs w:val="24"/>
        </w:rPr>
        <w:t xml:space="preserve">2017.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dalo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je </w:t>
      </w:r>
      <w:proofErr w:type="spellStart"/>
      <w:r w:rsidRPr="005E287C">
        <w:rPr>
          <w:rFonts w:cstheme="minorHAnsi"/>
          <w:sz w:val="24"/>
          <w:szCs w:val="24"/>
        </w:rPr>
        <w:t>mogućnost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školskim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ustanovama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da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donesu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odluku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prema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kojoj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će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drugo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obrazovno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razdoblje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umjesto</w:t>
      </w:r>
      <w:proofErr w:type="spellEnd"/>
      <w:r w:rsidRPr="005E287C">
        <w:rPr>
          <w:rFonts w:cstheme="minorHAnsi"/>
          <w:sz w:val="24"/>
          <w:szCs w:val="24"/>
        </w:rPr>
        <w:t xml:space="preserve"> 12.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započeti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16.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siječnja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2017.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godine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, </w:t>
      </w:r>
      <w:proofErr w:type="spellStart"/>
      <w:r w:rsidRPr="005E287C">
        <w:rPr>
          <w:rFonts w:cstheme="minorHAnsi"/>
          <w:sz w:val="24"/>
          <w:szCs w:val="24"/>
        </w:rPr>
        <w:t>pridržavajući</w:t>
      </w:r>
      <w:proofErr w:type="spellEnd"/>
      <w:r w:rsidRPr="005E287C">
        <w:rPr>
          <w:rFonts w:cstheme="minorHAnsi"/>
          <w:sz w:val="24"/>
          <w:szCs w:val="24"/>
        </w:rPr>
        <w:t xml:space="preserve"> se </w:t>
      </w:r>
      <w:proofErr w:type="spellStart"/>
      <w:r w:rsidRPr="005E287C">
        <w:rPr>
          <w:rFonts w:cstheme="minorHAnsi"/>
          <w:sz w:val="24"/>
          <w:szCs w:val="24"/>
        </w:rPr>
        <w:t>pri</w:t>
      </w:r>
      <w:proofErr w:type="spellEnd"/>
      <w:r w:rsidRPr="005E287C">
        <w:rPr>
          <w:rFonts w:cstheme="minorHAnsi"/>
          <w:sz w:val="24"/>
          <w:szCs w:val="24"/>
        </w:rPr>
        <w:t xml:space="preserve"> tome </w:t>
      </w:r>
      <w:proofErr w:type="spellStart"/>
      <w:r w:rsidRPr="005E287C">
        <w:rPr>
          <w:rFonts w:cstheme="minorHAnsi"/>
          <w:sz w:val="24"/>
          <w:szCs w:val="24"/>
        </w:rPr>
        <w:t>odredbe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članka</w:t>
      </w:r>
      <w:proofErr w:type="spellEnd"/>
      <w:r w:rsidRPr="005E287C">
        <w:rPr>
          <w:rFonts w:cstheme="minorHAnsi"/>
          <w:sz w:val="24"/>
          <w:szCs w:val="24"/>
        </w:rPr>
        <w:t xml:space="preserve"> 48.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stavka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3. </w:t>
      </w:r>
      <w:proofErr w:type="spellStart"/>
      <w:r w:rsidRPr="005E287C">
        <w:rPr>
          <w:rFonts w:cstheme="minorHAnsi"/>
          <w:sz w:val="24"/>
          <w:szCs w:val="24"/>
        </w:rPr>
        <w:t>Zakona</w:t>
      </w:r>
      <w:proofErr w:type="spellEnd"/>
      <w:r w:rsidRPr="005E287C">
        <w:rPr>
          <w:rFonts w:cstheme="minorHAnsi"/>
          <w:sz w:val="24"/>
          <w:szCs w:val="24"/>
        </w:rPr>
        <w:t xml:space="preserve"> o </w:t>
      </w:r>
      <w:proofErr w:type="spellStart"/>
      <w:r w:rsidRPr="005E287C">
        <w:rPr>
          <w:rFonts w:cstheme="minorHAnsi"/>
          <w:sz w:val="24"/>
          <w:szCs w:val="24"/>
        </w:rPr>
        <w:t>odgoju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obrazovanju</w:t>
      </w:r>
      <w:proofErr w:type="spellEnd"/>
      <w:r w:rsidRPr="005E287C">
        <w:rPr>
          <w:rFonts w:cstheme="minorHAnsi"/>
          <w:sz w:val="24"/>
          <w:szCs w:val="24"/>
        </w:rPr>
        <w:t xml:space="preserve"> u </w:t>
      </w:r>
      <w:proofErr w:type="spellStart"/>
      <w:r w:rsidRPr="005E287C">
        <w:rPr>
          <w:rFonts w:cstheme="minorHAnsi"/>
          <w:sz w:val="24"/>
          <w:szCs w:val="24"/>
        </w:rPr>
        <w:t>osnovnoj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srednjoj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školi</w:t>
      </w:r>
      <w:proofErr w:type="spellEnd"/>
      <w:r w:rsidRPr="005E287C">
        <w:rPr>
          <w:rFonts w:cstheme="minorHAnsi"/>
          <w:sz w:val="24"/>
          <w:szCs w:val="24"/>
        </w:rPr>
        <w:t xml:space="preserve"> o </w:t>
      </w:r>
      <w:proofErr w:type="spellStart"/>
      <w:r w:rsidRPr="005E287C">
        <w:rPr>
          <w:rFonts w:cstheme="minorHAnsi"/>
          <w:sz w:val="24"/>
          <w:szCs w:val="24"/>
        </w:rPr>
        <w:t>minimumu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nastavnih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dana</w:t>
      </w:r>
      <w:proofErr w:type="spellEnd"/>
      <w:proofErr w:type="gramEnd"/>
      <w:r w:rsidRPr="005E287C">
        <w:rPr>
          <w:rFonts w:cstheme="minorHAnsi"/>
          <w:sz w:val="24"/>
          <w:szCs w:val="24"/>
        </w:rPr>
        <w:t>.</w:t>
      </w:r>
    </w:p>
    <w:p w:rsidR="002C6C73" w:rsidRDefault="002C6C73" w:rsidP="00E63F1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Godišnjim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planom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programom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predviđen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veći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nastavnih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dana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zakonom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određenog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D60B8E">
        <w:rPr>
          <w:rFonts w:cstheme="minorHAnsi"/>
          <w:sz w:val="24"/>
          <w:szCs w:val="24"/>
        </w:rPr>
        <w:t>minimuma</w:t>
      </w:r>
      <w:proofErr w:type="spellEnd"/>
      <w:r w:rsidR="00D60B8E">
        <w:rPr>
          <w:rFonts w:cstheme="minorHAnsi"/>
          <w:sz w:val="24"/>
          <w:szCs w:val="24"/>
        </w:rPr>
        <w:t xml:space="preserve">. </w:t>
      </w:r>
    </w:p>
    <w:p w:rsidR="00970160" w:rsidRDefault="00970160" w:rsidP="00E63F1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Vježbe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učenike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obrazuju</w:t>
      </w:r>
      <w:proofErr w:type="spellEnd"/>
      <w:r>
        <w:rPr>
          <w:rFonts w:cstheme="minorHAnsi"/>
          <w:sz w:val="24"/>
          <w:szCs w:val="24"/>
        </w:rPr>
        <w:t xml:space="preserve"> u program </w:t>
      </w:r>
      <w:proofErr w:type="spellStart"/>
      <w:r>
        <w:rPr>
          <w:rFonts w:cstheme="minorHAnsi"/>
          <w:sz w:val="24"/>
          <w:szCs w:val="24"/>
        </w:rPr>
        <w:t>obrazovanja</w:t>
      </w:r>
      <w:proofErr w:type="spellEnd"/>
      <w:r>
        <w:rPr>
          <w:rFonts w:cstheme="minorHAnsi"/>
          <w:sz w:val="24"/>
          <w:szCs w:val="24"/>
        </w:rPr>
        <w:t xml:space="preserve"> medicinska </w:t>
      </w:r>
      <w:proofErr w:type="spellStart"/>
      <w:r>
        <w:rPr>
          <w:rFonts w:cstheme="minorHAnsi"/>
          <w:sz w:val="24"/>
          <w:szCs w:val="24"/>
        </w:rPr>
        <w:t>sestra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njege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medicinski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tehničar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njege</w:t>
      </w:r>
      <w:proofErr w:type="spellEnd"/>
      <w:r w:rsidR="006E670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održavaju</w:t>
      </w:r>
      <w:proofErr w:type="spellEnd"/>
      <w:r>
        <w:rPr>
          <w:rFonts w:cstheme="minorHAnsi"/>
          <w:sz w:val="24"/>
          <w:szCs w:val="24"/>
        </w:rPr>
        <w:t xml:space="preserve"> se u </w:t>
      </w:r>
      <w:proofErr w:type="spellStart"/>
      <w:r>
        <w:rPr>
          <w:rFonts w:cstheme="minorHAnsi"/>
          <w:sz w:val="24"/>
          <w:szCs w:val="24"/>
        </w:rPr>
        <w:t>Općoj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bolnici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Šiben</w:t>
      </w:r>
      <w:r w:rsidR="006E6701">
        <w:rPr>
          <w:rFonts w:cstheme="minorHAnsi"/>
          <w:sz w:val="24"/>
          <w:szCs w:val="24"/>
        </w:rPr>
        <w:t>sko-kninske</w:t>
      </w:r>
      <w:proofErr w:type="spellEnd"/>
      <w:r w:rsidR="006E6701">
        <w:rPr>
          <w:rFonts w:cstheme="minorHAnsi"/>
          <w:sz w:val="24"/>
          <w:szCs w:val="24"/>
        </w:rPr>
        <w:t xml:space="preserve"> </w:t>
      </w:r>
      <w:proofErr w:type="spellStart"/>
      <w:r w:rsidR="006E6701">
        <w:rPr>
          <w:rFonts w:cstheme="minorHAnsi"/>
          <w:sz w:val="24"/>
          <w:szCs w:val="24"/>
        </w:rPr>
        <w:t>županije</w:t>
      </w:r>
      <w:proofErr w:type="spellEnd"/>
      <w:r w:rsidR="006E6701">
        <w:rPr>
          <w:rFonts w:cstheme="minorHAnsi"/>
          <w:sz w:val="24"/>
          <w:szCs w:val="24"/>
        </w:rPr>
        <w:t xml:space="preserve">  ne </w:t>
      </w:r>
      <w:proofErr w:type="spellStart"/>
      <w:r w:rsidR="006E6701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ogu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odgoditi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jer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postoji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mogućnost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promjene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unaprijed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dogovorenih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termina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održavanje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vježbi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D60B8E" w:rsidRPr="005E287C" w:rsidRDefault="00D60B8E" w:rsidP="00E63F1C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Sukladno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navedenom</w:t>
      </w:r>
      <w:proofErr w:type="spellEnd"/>
      <w:proofErr w:type="gramStart"/>
      <w:r w:rsidR="006E670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Školski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Medicinske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</w:t>
      </w:r>
      <w:r w:rsidR="006E6701">
        <w:rPr>
          <w:rFonts w:cstheme="minorHAnsi"/>
          <w:sz w:val="24"/>
          <w:szCs w:val="24"/>
        </w:rPr>
        <w:t>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odlučio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kao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izreci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Odluke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5E287C" w:rsidRDefault="005E287C" w:rsidP="00E63F1C">
      <w:pPr>
        <w:spacing w:line="276" w:lineRule="auto"/>
        <w:rPr>
          <w:sz w:val="24"/>
          <w:szCs w:val="24"/>
          <w:lang w:val="hr-HR"/>
        </w:rPr>
      </w:pPr>
    </w:p>
    <w:p w:rsidR="005E287C" w:rsidRDefault="005E287C" w:rsidP="00E63F1C">
      <w:pPr>
        <w:spacing w:line="276" w:lineRule="auto"/>
        <w:rPr>
          <w:sz w:val="24"/>
          <w:szCs w:val="24"/>
          <w:lang w:val="hr-HR"/>
        </w:rPr>
      </w:pPr>
    </w:p>
    <w:p w:rsidR="008D34E5" w:rsidRDefault="00970160" w:rsidP="002E666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Ova Odluka stupa na snagu danom donošenja i </w:t>
      </w:r>
      <w:r w:rsidR="007B792D">
        <w:rPr>
          <w:sz w:val="24"/>
          <w:szCs w:val="24"/>
          <w:lang w:val="hr-HR"/>
        </w:rPr>
        <w:t xml:space="preserve"> objavit će se na Internet stranici </w:t>
      </w:r>
      <w:r>
        <w:rPr>
          <w:sz w:val="24"/>
          <w:szCs w:val="24"/>
          <w:lang w:val="hr-HR"/>
        </w:rPr>
        <w:t xml:space="preserve">i </w:t>
      </w:r>
      <w:r w:rsidR="007B792D">
        <w:rPr>
          <w:sz w:val="24"/>
          <w:szCs w:val="24"/>
          <w:lang w:val="hr-HR"/>
        </w:rPr>
        <w:t xml:space="preserve"> </w:t>
      </w:r>
      <w:r w:rsidR="006E6701">
        <w:rPr>
          <w:sz w:val="24"/>
          <w:szCs w:val="24"/>
          <w:lang w:val="hr-HR"/>
        </w:rPr>
        <w:t>o</w:t>
      </w:r>
      <w:r w:rsidR="007B792D">
        <w:rPr>
          <w:sz w:val="24"/>
          <w:szCs w:val="24"/>
          <w:lang w:val="hr-HR"/>
        </w:rPr>
        <w:t>glasnoj ploči škole</w:t>
      </w:r>
      <w:r>
        <w:rPr>
          <w:sz w:val="24"/>
          <w:szCs w:val="24"/>
          <w:lang w:val="hr-HR"/>
        </w:rPr>
        <w:t xml:space="preserve"> i </w:t>
      </w:r>
      <w:r w:rsidR="007B792D">
        <w:rPr>
          <w:sz w:val="24"/>
          <w:szCs w:val="24"/>
          <w:lang w:val="hr-HR"/>
        </w:rPr>
        <w:t>bit će pročitana učenicim</w:t>
      </w:r>
      <w:r>
        <w:rPr>
          <w:sz w:val="24"/>
          <w:szCs w:val="24"/>
          <w:lang w:val="hr-HR"/>
        </w:rPr>
        <w:t xml:space="preserve">a preko </w:t>
      </w:r>
      <w:r w:rsidR="006E6701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>glasne knjige</w:t>
      </w:r>
      <w:r w:rsidR="00BC2C72">
        <w:rPr>
          <w:sz w:val="24"/>
          <w:szCs w:val="24"/>
          <w:lang w:val="hr-HR"/>
        </w:rPr>
        <w:t xml:space="preserve">.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Ova Odluka dostavit će se Županiji kao osnivaču i Uredu državne uprave u Šibensko-kninskoj županiji.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</w:p>
    <w:p w:rsidR="007B792D" w:rsidRDefault="007B792D" w:rsidP="00BC2C72">
      <w:pPr>
        <w:spacing w:line="276" w:lineRule="auto"/>
        <w:ind w:left="4956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odbora: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</w:p>
    <w:p w:rsidR="00BC2C72" w:rsidRDefault="00BC2C72" w:rsidP="00BC2C72">
      <w:pPr>
        <w:spacing w:line="360" w:lineRule="auto"/>
        <w:ind w:left="6372" w:hanging="702"/>
        <w:jc w:val="both"/>
        <w:rPr>
          <w:sz w:val="24"/>
          <w:szCs w:val="24"/>
          <w:lang w:val="hr-HR"/>
        </w:rPr>
      </w:pPr>
      <w:r w:rsidRPr="00A22BB8">
        <w:rPr>
          <w:sz w:val="24"/>
          <w:szCs w:val="24"/>
          <w:lang w:val="hr-HR"/>
        </w:rPr>
        <w:t>Snežana  Žaja,</w:t>
      </w:r>
      <w:proofErr w:type="spellStart"/>
      <w:r>
        <w:rPr>
          <w:sz w:val="24"/>
          <w:szCs w:val="24"/>
          <w:lang w:val="hr-HR"/>
        </w:rPr>
        <w:t>bacc</w:t>
      </w:r>
      <w:proofErr w:type="spellEnd"/>
      <w:r>
        <w:rPr>
          <w:sz w:val="24"/>
          <w:szCs w:val="24"/>
          <w:lang w:val="hr-HR"/>
        </w:rPr>
        <w:t xml:space="preserve">. med. </w:t>
      </w:r>
      <w:proofErr w:type="spellStart"/>
      <w:r>
        <w:rPr>
          <w:sz w:val="24"/>
          <w:szCs w:val="24"/>
          <w:lang w:val="hr-HR"/>
        </w:rPr>
        <w:t>teh</w:t>
      </w:r>
      <w:proofErr w:type="spellEnd"/>
      <w:r>
        <w:rPr>
          <w:sz w:val="24"/>
          <w:szCs w:val="24"/>
          <w:lang w:val="hr-HR"/>
        </w:rPr>
        <w:t xml:space="preserve">. </w:t>
      </w:r>
      <w:r w:rsidRPr="00A22BB8">
        <w:rPr>
          <w:sz w:val="24"/>
          <w:szCs w:val="24"/>
          <w:lang w:val="hr-HR"/>
        </w:rPr>
        <w:t xml:space="preserve">  </w:t>
      </w:r>
    </w:p>
    <w:p w:rsidR="007B792D" w:rsidRDefault="007B792D" w:rsidP="002E666B">
      <w:pPr>
        <w:spacing w:line="276" w:lineRule="auto"/>
        <w:rPr>
          <w:sz w:val="24"/>
          <w:szCs w:val="24"/>
          <w:lang w:val="hr-HR"/>
        </w:rPr>
      </w:pPr>
    </w:p>
    <w:p w:rsidR="000B32A5" w:rsidRPr="00414B57" w:rsidRDefault="000B32A5" w:rsidP="004F1FC9">
      <w:pPr>
        <w:spacing w:line="276" w:lineRule="auto"/>
        <w:rPr>
          <w:sz w:val="24"/>
          <w:szCs w:val="24"/>
          <w:lang w:val="hr-HR"/>
        </w:rPr>
      </w:pPr>
    </w:p>
    <w:p w:rsidR="00925084" w:rsidRDefault="00925084" w:rsidP="004F1FC9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obavijestila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prisutne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uskoro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dogledno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krenuti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.</w:t>
      </w:r>
    </w:p>
    <w:p w:rsidR="004F1FC9" w:rsidRPr="00A57240" w:rsidRDefault="004F1FC9" w:rsidP="004F1FC9">
      <w:pPr>
        <w:spacing w:line="276" w:lineRule="auto"/>
        <w:rPr>
          <w:sz w:val="24"/>
          <w:szCs w:val="24"/>
          <w:lang w:val="hr-HR"/>
        </w:rPr>
      </w:pPr>
      <w:proofErr w:type="spellStart"/>
      <w:proofErr w:type="gramStart"/>
      <w:r w:rsidRPr="00A22BB8">
        <w:rPr>
          <w:sz w:val="24"/>
          <w:szCs w:val="24"/>
        </w:rPr>
        <w:t>Sjednica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je</w:t>
      </w:r>
      <w:r w:rsidRPr="00A57240">
        <w:rPr>
          <w:sz w:val="24"/>
          <w:szCs w:val="24"/>
          <w:lang w:val="hr-HR"/>
        </w:rPr>
        <w:t xml:space="preserve"> </w:t>
      </w:r>
      <w:proofErr w:type="spellStart"/>
      <w:r w:rsidRPr="00A22BB8">
        <w:rPr>
          <w:sz w:val="24"/>
          <w:szCs w:val="24"/>
        </w:rPr>
        <w:t>zavr</w:t>
      </w:r>
      <w:proofErr w:type="spellEnd"/>
      <w:r w:rsidRPr="00A57240">
        <w:rPr>
          <w:sz w:val="24"/>
          <w:szCs w:val="24"/>
          <w:lang w:val="hr-HR"/>
        </w:rPr>
        <w:t>š</w:t>
      </w:r>
      <w:proofErr w:type="spellStart"/>
      <w:r w:rsidRPr="00A22BB8">
        <w:rPr>
          <w:sz w:val="24"/>
          <w:szCs w:val="24"/>
        </w:rPr>
        <w:t>ena</w:t>
      </w:r>
      <w:proofErr w:type="spellEnd"/>
      <w:r w:rsidRPr="00A57240">
        <w:rPr>
          <w:sz w:val="24"/>
          <w:szCs w:val="24"/>
          <w:lang w:val="hr-HR"/>
        </w:rPr>
        <w:t xml:space="preserve"> </w:t>
      </w:r>
      <w:r w:rsidRPr="00A22BB8">
        <w:rPr>
          <w:sz w:val="24"/>
          <w:szCs w:val="24"/>
        </w:rPr>
        <w:t>u</w:t>
      </w:r>
      <w:r>
        <w:rPr>
          <w:sz w:val="24"/>
          <w:szCs w:val="24"/>
          <w:lang w:val="hr-HR"/>
        </w:rPr>
        <w:t xml:space="preserve">  </w:t>
      </w:r>
      <w:r w:rsidR="00A761A5">
        <w:rPr>
          <w:sz w:val="24"/>
          <w:szCs w:val="24"/>
          <w:lang w:val="hr-HR"/>
        </w:rPr>
        <w:t xml:space="preserve"> 1</w:t>
      </w:r>
      <w:r w:rsidR="000475D7">
        <w:rPr>
          <w:sz w:val="24"/>
          <w:szCs w:val="24"/>
          <w:lang w:val="hr-HR"/>
        </w:rPr>
        <w:t>4</w:t>
      </w:r>
      <w:r w:rsidR="00A761A5">
        <w:rPr>
          <w:sz w:val="24"/>
          <w:szCs w:val="24"/>
          <w:lang w:val="hr-HR"/>
        </w:rPr>
        <w:t>.</w:t>
      </w:r>
      <w:r w:rsidR="00B55462">
        <w:rPr>
          <w:sz w:val="24"/>
          <w:szCs w:val="24"/>
          <w:lang w:val="hr-HR"/>
        </w:rPr>
        <w:t>0</w:t>
      </w:r>
      <w:r w:rsidR="00260742">
        <w:rPr>
          <w:sz w:val="24"/>
          <w:szCs w:val="24"/>
          <w:lang w:val="hr-HR"/>
        </w:rPr>
        <w:t>0</w:t>
      </w:r>
      <w:r w:rsidR="00A761A5">
        <w:rPr>
          <w:sz w:val="24"/>
          <w:szCs w:val="24"/>
          <w:lang w:val="hr-HR"/>
        </w:rPr>
        <w:t>.</w:t>
      </w:r>
      <w:proofErr w:type="gramEnd"/>
      <w:r>
        <w:rPr>
          <w:sz w:val="24"/>
          <w:szCs w:val="24"/>
          <w:lang w:val="hr-HR"/>
        </w:rPr>
        <w:t xml:space="preserve">  </w:t>
      </w:r>
      <w:proofErr w:type="gramStart"/>
      <w:r w:rsidRPr="00A22BB8">
        <w:rPr>
          <w:sz w:val="24"/>
          <w:szCs w:val="24"/>
        </w:rPr>
        <w:t>sati</w:t>
      </w:r>
      <w:proofErr w:type="gramEnd"/>
      <w:r w:rsidRPr="00A57240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Predsjednica se prisutnima zahvalila na radu u Školskom odboru. </w:t>
      </w:r>
    </w:p>
    <w:p w:rsidR="004F1FC9" w:rsidRDefault="004F1FC9" w:rsidP="00DF505B">
      <w:pPr>
        <w:pStyle w:val="Tijeloteksta"/>
        <w:spacing w:line="360" w:lineRule="auto"/>
      </w:pPr>
    </w:p>
    <w:p w:rsidR="004F1FC9" w:rsidRDefault="004F1FC9" w:rsidP="00DF505B">
      <w:pPr>
        <w:pStyle w:val="Tijeloteksta"/>
        <w:spacing w:line="360" w:lineRule="auto"/>
      </w:pPr>
    </w:p>
    <w:p w:rsidR="00DF505B" w:rsidRPr="00A22BB8" w:rsidRDefault="00DF505B" w:rsidP="00DF505B">
      <w:pPr>
        <w:pStyle w:val="Tijeloteksta"/>
        <w:spacing w:line="360" w:lineRule="auto"/>
      </w:pPr>
      <w:r w:rsidRPr="00A22BB8">
        <w:t xml:space="preserve">Zapisničar:  </w:t>
      </w:r>
    </w:p>
    <w:p w:rsidR="004F56B7" w:rsidRPr="00A22BB8" w:rsidRDefault="00DF505B" w:rsidP="00DF505B">
      <w:pPr>
        <w:pStyle w:val="Tijeloteksta"/>
        <w:spacing w:line="360" w:lineRule="auto"/>
      </w:pPr>
      <w:r w:rsidRPr="00A22BB8">
        <w:t xml:space="preserve">Zorana Zorić, </w:t>
      </w:r>
      <w:proofErr w:type="spellStart"/>
      <w:r w:rsidRPr="00A22BB8">
        <w:t>dipl</w:t>
      </w:r>
      <w:proofErr w:type="spellEnd"/>
      <w:r w:rsidRPr="00A22BB8">
        <w:t xml:space="preserve">. </w:t>
      </w:r>
      <w:proofErr w:type="spellStart"/>
      <w:r w:rsidRPr="00A22BB8">
        <w:t>ecc</w:t>
      </w:r>
      <w:proofErr w:type="spellEnd"/>
      <w:r w:rsidRPr="00A22BB8">
        <w:t xml:space="preserve">. </w:t>
      </w:r>
    </w:p>
    <w:p w:rsidR="00DF505B" w:rsidRPr="00A22BB8" w:rsidRDefault="00DF505B" w:rsidP="00DF505B">
      <w:pPr>
        <w:pStyle w:val="Tijeloteksta"/>
        <w:spacing w:line="360" w:lineRule="auto"/>
        <w:ind w:left="5664"/>
      </w:pPr>
      <w:r w:rsidRPr="00A22BB8">
        <w:t xml:space="preserve">Predsjednica Školskog odbora: </w:t>
      </w:r>
    </w:p>
    <w:p w:rsidR="00DF505B" w:rsidRDefault="00DF505B" w:rsidP="004F56B7">
      <w:pPr>
        <w:spacing w:line="360" w:lineRule="auto"/>
        <w:ind w:left="6372" w:hanging="702"/>
        <w:jc w:val="both"/>
        <w:rPr>
          <w:sz w:val="24"/>
          <w:szCs w:val="24"/>
          <w:lang w:val="hr-HR"/>
        </w:rPr>
      </w:pPr>
      <w:r w:rsidRPr="00A22BB8">
        <w:rPr>
          <w:sz w:val="24"/>
          <w:szCs w:val="24"/>
          <w:lang w:val="hr-HR"/>
        </w:rPr>
        <w:t xml:space="preserve"> Snežana  Žaja,</w:t>
      </w:r>
      <w:proofErr w:type="spellStart"/>
      <w:r>
        <w:rPr>
          <w:sz w:val="24"/>
          <w:szCs w:val="24"/>
          <w:lang w:val="hr-HR"/>
        </w:rPr>
        <w:t>bacc</w:t>
      </w:r>
      <w:proofErr w:type="spellEnd"/>
      <w:r>
        <w:rPr>
          <w:sz w:val="24"/>
          <w:szCs w:val="24"/>
          <w:lang w:val="hr-HR"/>
        </w:rPr>
        <w:t xml:space="preserve">. med. </w:t>
      </w:r>
      <w:proofErr w:type="spellStart"/>
      <w:r>
        <w:rPr>
          <w:sz w:val="24"/>
          <w:szCs w:val="24"/>
          <w:lang w:val="hr-HR"/>
        </w:rPr>
        <w:t>teh</w:t>
      </w:r>
      <w:proofErr w:type="spellEnd"/>
      <w:r>
        <w:rPr>
          <w:sz w:val="24"/>
          <w:szCs w:val="24"/>
          <w:lang w:val="hr-HR"/>
        </w:rPr>
        <w:t xml:space="preserve">. </w:t>
      </w:r>
      <w:r w:rsidRPr="00A22BB8">
        <w:rPr>
          <w:sz w:val="24"/>
          <w:szCs w:val="24"/>
          <w:lang w:val="hr-HR"/>
        </w:rPr>
        <w:t xml:space="preserve">  </w:t>
      </w:r>
    </w:p>
    <w:p w:rsidR="00DF505B" w:rsidRDefault="00DF505B" w:rsidP="00DF505B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Prilog: </w:t>
      </w:r>
    </w:p>
    <w:p w:rsidR="001743AE" w:rsidRDefault="001743AE" w:rsidP="001743AE">
      <w:pPr>
        <w:spacing w:line="276" w:lineRule="auto"/>
        <w:rPr>
          <w:sz w:val="24"/>
          <w:szCs w:val="24"/>
          <w:lang w:val="hr-HR"/>
        </w:rPr>
      </w:pPr>
    </w:p>
    <w:p w:rsidR="007461FB" w:rsidRDefault="007461FB" w:rsidP="007461F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Dopis MZOS</w:t>
      </w:r>
    </w:p>
    <w:p w:rsidR="007461FB" w:rsidRDefault="007461FB" w:rsidP="007461F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Suglasnost</w:t>
      </w:r>
    </w:p>
    <w:p w:rsidR="007461FB" w:rsidRPr="007461FB" w:rsidRDefault="00D737F1" w:rsidP="007461FB">
      <w:pPr>
        <w:pStyle w:val="Odlomakpopisa"/>
        <w:numPr>
          <w:ilvl w:val="0"/>
          <w:numId w:val="1"/>
        </w:numPr>
        <w:spacing w:line="276" w:lineRule="auto"/>
        <w:rPr>
          <w:lang w:val="hr-HR"/>
        </w:rPr>
      </w:pPr>
      <w:r>
        <w:rPr>
          <w:lang w:val="hr-HR"/>
        </w:rPr>
        <w:t>Odluka Školskog odbora (str.1)</w:t>
      </w: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7461FB" w:rsidRDefault="007461FB" w:rsidP="009851D8">
      <w:pPr>
        <w:spacing w:line="276" w:lineRule="auto"/>
        <w:rPr>
          <w:lang w:val="hr-HR"/>
        </w:rPr>
      </w:pPr>
    </w:p>
    <w:p w:rsidR="00A35695" w:rsidRDefault="00A35695" w:rsidP="009851D8">
      <w:pPr>
        <w:spacing w:line="276" w:lineRule="auto"/>
        <w:rPr>
          <w:lang w:val="hr-HR"/>
        </w:rPr>
      </w:pPr>
    </w:p>
    <w:p w:rsidR="00A35695" w:rsidRDefault="00A35695" w:rsidP="009851D8">
      <w:pPr>
        <w:spacing w:line="276" w:lineRule="auto"/>
        <w:rPr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A35695" w:rsidRDefault="00A35695" w:rsidP="009851D8">
      <w:pPr>
        <w:spacing w:line="276" w:lineRule="auto"/>
        <w:rPr>
          <w:lang w:val="hr-HR"/>
        </w:rPr>
      </w:pPr>
    </w:p>
    <w:p w:rsidR="00A35695" w:rsidRDefault="00A35695" w:rsidP="009851D8">
      <w:pPr>
        <w:spacing w:line="276" w:lineRule="auto"/>
        <w:rPr>
          <w:lang w:val="hr-HR"/>
        </w:rPr>
      </w:pPr>
    </w:p>
    <w:p w:rsidR="007461FB" w:rsidRPr="007461FB" w:rsidRDefault="007461FB" w:rsidP="00C026BB">
      <w:pPr>
        <w:spacing w:beforeLines="30" w:afterLines="30"/>
        <w:jc w:val="center"/>
        <w:rPr>
          <w:sz w:val="24"/>
          <w:szCs w:val="24"/>
        </w:rPr>
      </w:pPr>
      <w:proofErr w:type="spellStart"/>
      <w:proofErr w:type="gramStart"/>
      <w:r w:rsidRPr="007461FB">
        <w:rPr>
          <w:sz w:val="24"/>
          <w:szCs w:val="24"/>
        </w:rPr>
        <w:t>Članak</w:t>
      </w:r>
      <w:proofErr w:type="spellEnd"/>
      <w:r w:rsidRPr="007461FB">
        <w:rPr>
          <w:sz w:val="24"/>
          <w:szCs w:val="24"/>
        </w:rPr>
        <w:t xml:space="preserve"> 48.</w:t>
      </w:r>
      <w:proofErr w:type="gramEnd"/>
      <w:r w:rsidRPr="007461FB">
        <w:rPr>
          <w:sz w:val="24"/>
          <w:szCs w:val="24"/>
        </w:rPr>
        <w:t xml:space="preserve"> (NN </w:t>
      </w:r>
      <w:hyperlink r:id="rId9" w:history="1">
        <w:r w:rsidRPr="007461FB">
          <w:rPr>
            <w:rStyle w:val="Hiperveza"/>
            <w:sz w:val="24"/>
            <w:szCs w:val="24"/>
          </w:rPr>
          <w:t>152/14</w:t>
        </w:r>
      </w:hyperlink>
      <w:r w:rsidRPr="007461FB">
        <w:rPr>
          <w:sz w:val="24"/>
          <w:szCs w:val="24"/>
        </w:rPr>
        <w:t>)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(1) </w:t>
      </w:r>
      <w:proofErr w:type="spellStart"/>
      <w:r w:rsidRPr="007461FB">
        <w:rPr>
          <w:sz w:val="24"/>
          <w:szCs w:val="24"/>
        </w:rPr>
        <w:t>Školska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godina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počinje</w:t>
      </w:r>
      <w:proofErr w:type="spellEnd"/>
      <w:r w:rsidRPr="007461FB">
        <w:rPr>
          <w:sz w:val="24"/>
          <w:szCs w:val="24"/>
        </w:rPr>
        <w:t xml:space="preserve"> 1. </w:t>
      </w:r>
      <w:proofErr w:type="spellStart"/>
      <w:proofErr w:type="gramStart"/>
      <w:r w:rsidRPr="007461FB">
        <w:rPr>
          <w:sz w:val="24"/>
          <w:szCs w:val="24"/>
        </w:rPr>
        <w:t>rujna</w:t>
      </w:r>
      <w:proofErr w:type="spellEnd"/>
      <w:proofErr w:type="gramEnd"/>
      <w:r w:rsidRPr="007461FB">
        <w:rPr>
          <w:sz w:val="24"/>
          <w:szCs w:val="24"/>
        </w:rPr>
        <w:t xml:space="preserve">, a </w:t>
      </w:r>
      <w:proofErr w:type="spellStart"/>
      <w:r w:rsidRPr="007461FB">
        <w:rPr>
          <w:sz w:val="24"/>
          <w:szCs w:val="24"/>
        </w:rPr>
        <w:t>završava</w:t>
      </w:r>
      <w:proofErr w:type="spellEnd"/>
      <w:r w:rsidRPr="007461FB">
        <w:rPr>
          <w:sz w:val="24"/>
          <w:szCs w:val="24"/>
        </w:rPr>
        <w:t xml:space="preserve"> 31. </w:t>
      </w:r>
      <w:proofErr w:type="spellStart"/>
      <w:proofErr w:type="gramStart"/>
      <w:r w:rsidRPr="007461FB">
        <w:rPr>
          <w:sz w:val="24"/>
          <w:szCs w:val="24"/>
        </w:rPr>
        <w:t>kolovoza</w:t>
      </w:r>
      <w:proofErr w:type="spellEnd"/>
      <w:proofErr w:type="gram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ima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dva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polugodišta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(2) </w:t>
      </w:r>
      <w:proofErr w:type="spellStart"/>
      <w:r w:rsidRPr="007461FB">
        <w:rPr>
          <w:sz w:val="24"/>
          <w:szCs w:val="24"/>
        </w:rPr>
        <w:t>Tijekom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školske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godine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učenici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imaju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pravo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proofErr w:type="gramStart"/>
      <w:r w:rsidRPr="007461FB">
        <w:rPr>
          <w:sz w:val="24"/>
          <w:szCs w:val="24"/>
        </w:rPr>
        <w:t>na</w:t>
      </w:r>
      <w:proofErr w:type="spellEnd"/>
      <w:proofErr w:type="gram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zimski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proljetni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ljetni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odmor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b/>
          <w:sz w:val="24"/>
          <w:szCs w:val="24"/>
        </w:rPr>
      </w:pPr>
      <w:r w:rsidRPr="007461FB">
        <w:rPr>
          <w:b/>
          <w:sz w:val="24"/>
          <w:szCs w:val="24"/>
        </w:rPr>
        <w:t xml:space="preserve">(3) </w:t>
      </w:r>
      <w:proofErr w:type="spellStart"/>
      <w:r w:rsidRPr="007461FB">
        <w:rPr>
          <w:b/>
          <w:sz w:val="24"/>
          <w:szCs w:val="24"/>
        </w:rPr>
        <w:t>Odgojno-obrazovni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rad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ostvaruje</w:t>
      </w:r>
      <w:proofErr w:type="spellEnd"/>
      <w:r w:rsidRPr="007461FB">
        <w:rPr>
          <w:b/>
          <w:sz w:val="24"/>
          <w:szCs w:val="24"/>
        </w:rPr>
        <w:t xml:space="preserve"> se u </w:t>
      </w:r>
      <w:proofErr w:type="spellStart"/>
      <w:r w:rsidRPr="007461FB">
        <w:rPr>
          <w:b/>
          <w:sz w:val="24"/>
          <w:szCs w:val="24"/>
        </w:rPr>
        <w:t>pravilu</w:t>
      </w:r>
      <w:proofErr w:type="spellEnd"/>
      <w:r w:rsidRPr="007461FB">
        <w:rPr>
          <w:b/>
          <w:sz w:val="24"/>
          <w:szCs w:val="24"/>
        </w:rPr>
        <w:t xml:space="preserve"> u </w:t>
      </w:r>
      <w:proofErr w:type="spellStart"/>
      <w:r w:rsidRPr="007461FB">
        <w:rPr>
          <w:b/>
          <w:sz w:val="24"/>
          <w:szCs w:val="24"/>
        </w:rPr>
        <w:t>najmanje</w:t>
      </w:r>
      <w:proofErr w:type="spellEnd"/>
      <w:r w:rsidRPr="007461FB">
        <w:rPr>
          <w:b/>
          <w:sz w:val="24"/>
          <w:szCs w:val="24"/>
        </w:rPr>
        <w:t xml:space="preserve"> 175 </w:t>
      </w:r>
      <w:proofErr w:type="spellStart"/>
      <w:r w:rsidRPr="007461FB">
        <w:rPr>
          <w:b/>
          <w:sz w:val="24"/>
          <w:szCs w:val="24"/>
        </w:rPr>
        <w:t>nastavnih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proofErr w:type="gramStart"/>
      <w:r w:rsidRPr="007461FB">
        <w:rPr>
          <w:b/>
          <w:sz w:val="24"/>
          <w:szCs w:val="24"/>
        </w:rPr>
        <w:t>dana</w:t>
      </w:r>
      <w:proofErr w:type="spellEnd"/>
      <w:proofErr w:type="gramEnd"/>
      <w:r w:rsidRPr="007461FB">
        <w:rPr>
          <w:b/>
          <w:sz w:val="24"/>
          <w:szCs w:val="24"/>
        </w:rPr>
        <w:t xml:space="preserve">, </w:t>
      </w:r>
      <w:proofErr w:type="spellStart"/>
      <w:r w:rsidRPr="007461FB">
        <w:rPr>
          <w:b/>
          <w:sz w:val="24"/>
          <w:szCs w:val="24"/>
        </w:rPr>
        <w:t>odnosno</w:t>
      </w:r>
      <w:proofErr w:type="spellEnd"/>
      <w:r w:rsidRPr="007461FB">
        <w:rPr>
          <w:b/>
          <w:sz w:val="24"/>
          <w:szCs w:val="24"/>
        </w:rPr>
        <w:t xml:space="preserve"> u 35 </w:t>
      </w:r>
      <w:proofErr w:type="spellStart"/>
      <w:r w:rsidRPr="007461FB">
        <w:rPr>
          <w:b/>
          <w:sz w:val="24"/>
          <w:szCs w:val="24"/>
        </w:rPr>
        <w:t>nastavnih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tjedana</w:t>
      </w:r>
      <w:proofErr w:type="spellEnd"/>
      <w:r w:rsidRPr="007461FB">
        <w:rPr>
          <w:b/>
          <w:sz w:val="24"/>
          <w:szCs w:val="24"/>
        </w:rPr>
        <w:t xml:space="preserve">, a za </w:t>
      </w:r>
      <w:proofErr w:type="spellStart"/>
      <w:r w:rsidRPr="007461FB">
        <w:rPr>
          <w:b/>
          <w:sz w:val="24"/>
          <w:szCs w:val="24"/>
        </w:rPr>
        <w:t>učenike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završnih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razreda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srednjih</w:t>
      </w:r>
      <w:proofErr w:type="spellEnd"/>
      <w:r w:rsidRPr="007461FB">
        <w:rPr>
          <w:b/>
          <w:sz w:val="24"/>
          <w:szCs w:val="24"/>
        </w:rPr>
        <w:t xml:space="preserve"> škola u </w:t>
      </w:r>
      <w:proofErr w:type="spellStart"/>
      <w:r w:rsidRPr="007461FB">
        <w:rPr>
          <w:b/>
          <w:sz w:val="24"/>
          <w:szCs w:val="24"/>
        </w:rPr>
        <w:t>najmanje</w:t>
      </w:r>
      <w:proofErr w:type="spellEnd"/>
      <w:r w:rsidRPr="007461FB">
        <w:rPr>
          <w:b/>
          <w:sz w:val="24"/>
          <w:szCs w:val="24"/>
        </w:rPr>
        <w:t xml:space="preserve"> 160 </w:t>
      </w:r>
      <w:proofErr w:type="spellStart"/>
      <w:r w:rsidRPr="007461FB">
        <w:rPr>
          <w:b/>
          <w:sz w:val="24"/>
          <w:szCs w:val="24"/>
        </w:rPr>
        <w:t>nastavnih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dana</w:t>
      </w:r>
      <w:proofErr w:type="spellEnd"/>
      <w:r w:rsidRPr="007461FB">
        <w:rPr>
          <w:b/>
          <w:sz w:val="24"/>
          <w:szCs w:val="24"/>
        </w:rPr>
        <w:t xml:space="preserve">, </w:t>
      </w:r>
      <w:proofErr w:type="spellStart"/>
      <w:r w:rsidRPr="007461FB">
        <w:rPr>
          <w:b/>
          <w:sz w:val="24"/>
          <w:szCs w:val="24"/>
        </w:rPr>
        <w:t>odnosno</w:t>
      </w:r>
      <w:proofErr w:type="spellEnd"/>
      <w:r w:rsidRPr="007461FB">
        <w:rPr>
          <w:b/>
          <w:sz w:val="24"/>
          <w:szCs w:val="24"/>
        </w:rPr>
        <w:t xml:space="preserve"> 32 </w:t>
      </w:r>
      <w:proofErr w:type="spellStart"/>
      <w:r w:rsidRPr="007461FB">
        <w:rPr>
          <w:b/>
          <w:sz w:val="24"/>
          <w:szCs w:val="24"/>
        </w:rPr>
        <w:t>nastavna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tjedna</w:t>
      </w:r>
      <w:proofErr w:type="spellEnd"/>
      <w:r w:rsidRPr="007461FB">
        <w:rPr>
          <w:b/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(4) </w:t>
      </w:r>
      <w:proofErr w:type="spellStart"/>
      <w:r w:rsidRPr="007461FB">
        <w:rPr>
          <w:sz w:val="24"/>
          <w:szCs w:val="24"/>
        </w:rPr>
        <w:t>Nastavnu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godinu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odnosno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početak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završetak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nastave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broj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radnih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proofErr w:type="gramStart"/>
      <w:r w:rsidRPr="007461FB">
        <w:rPr>
          <w:sz w:val="24"/>
          <w:szCs w:val="24"/>
        </w:rPr>
        <w:t>dana</w:t>
      </w:r>
      <w:proofErr w:type="spellEnd"/>
      <w:proofErr w:type="gram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odmore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učenika</w:t>
      </w:r>
      <w:proofErr w:type="spellEnd"/>
      <w:r w:rsidRPr="007461FB">
        <w:rPr>
          <w:sz w:val="24"/>
          <w:szCs w:val="24"/>
        </w:rPr>
        <w:t xml:space="preserve"> za </w:t>
      </w:r>
      <w:proofErr w:type="spellStart"/>
      <w:r w:rsidRPr="007461FB">
        <w:rPr>
          <w:sz w:val="24"/>
          <w:szCs w:val="24"/>
        </w:rPr>
        <w:t>svaku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školsku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godinu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propisuje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ministar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odlukom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color w:val="000000"/>
          <w:sz w:val="24"/>
          <w:szCs w:val="24"/>
        </w:rPr>
        <w:t xml:space="preserve">(5) </w:t>
      </w:r>
      <w:proofErr w:type="spellStart"/>
      <w:r w:rsidRPr="007461FB">
        <w:rPr>
          <w:color w:val="000000"/>
          <w:sz w:val="24"/>
          <w:szCs w:val="24"/>
        </w:rPr>
        <w:t>Odgojno-obrazovni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rad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iznimno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može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trajati</w:t>
      </w:r>
      <w:proofErr w:type="spellEnd"/>
      <w:r w:rsidRPr="007461FB">
        <w:rPr>
          <w:color w:val="000000"/>
          <w:sz w:val="24"/>
          <w:szCs w:val="24"/>
        </w:rPr>
        <w:t xml:space="preserve"> i </w:t>
      </w:r>
      <w:proofErr w:type="spellStart"/>
      <w:r w:rsidRPr="007461FB">
        <w:rPr>
          <w:color w:val="000000"/>
          <w:sz w:val="24"/>
          <w:szCs w:val="24"/>
        </w:rPr>
        <w:t>kraće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7461FB">
        <w:rPr>
          <w:color w:val="000000"/>
          <w:sz w:val="24"/>
          <w:szCs w:val="24"/>
        </w:rPr>
        <w:t>od</w:t>
      </w:r>
      <w:proofErr w:type="spellEnd"/>
      <w:proofErr w:type="gram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vremena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propisanog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stavkom</w:t>
      </w:r>
      <w:proofErr w:type="spellEnd"/>
      <w:r w:rsidRPr="007461FB">
        <w:rPr>
          <w:color w:val="000000"/>
          <w:sz w:val="24"/>
          <w:szCs w:val="24"/>
        </w:rPr>
        <w:t xml:space="preserve"> 3. </w:t>
      </w:r>
      <w:proofErr w:type="spellStart"/>
      <w:proofErr w:type="gramStart"/>
      <w:r w:rsidRPr="007461FB">
        <w:rPr>
          <w:color w:val="000000"/>
          <w:sz w:val="24"/>
          <w:szCs w:val="24"/>
        </w:rPr>
        <w:t>ovoga</w:t>
      </w:r>
      <w:proofErr w:type="spellEnd"/>
      <w:proofErr w:type="gram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članka</w:t>
      </w:r>
      <w:proofErr w:type="spellEnd"/>
      <w:r w:rsidRPr="007461FB">
        <w:rPr>
          <w:color w:val="000000"/>
          <w:sz w:val="24"/>
          <w:szCs w:val="24"/>
        </w:rPr>
        <w:t xml:space="preserve">, i to u </w:t>
      </w:r>
      <w:proofErr w:type="spellStart"/>
      <w:r w:rsidRPr="007461FB">
        <w:rPr>
          <w:color w:val="000000"/>
          <w:sz w:val="24"/>
          <w:szCs w:val="24"/>
        </w:rPr>
        <w:t>slučaju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proglašenja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katastrofe</w:t>
      </w:r>
      <w:proofErr w:type="spellEnd"/>
      <w:r w:rsidRPr="007461FB">
        <w:rPr>
          <w:color w:val="000000"/>
          <w:sz w:val="24"/>
          <w:szCs w:val="24"/>
        </w:rPr>
        <w:t xml:space="preserve">, </w:t>
      </w:r>
      <w:proofErr w:type="spellStart"/>
      <w:r w:rsidRPr="007461FB">
        <w:rPr>
          <w:color w:val="000000"/>
          <w:sz w:val="24"/>
          <w:szCs w:val="24"/>
        </w:rPr>
        <w:t>elementarne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nepogode</w:t>
      </w:r>
      <w:proofErr w:type="spellEnd"/>
      <w:r w:rsidRPr="007461FB">
        <w:rPr>
          <w:color w:val="000000"/>
          <w:sz w:val="24"/>
          <w:szCs w:val="24"/>
        </w:rPr>
        <w:t xml:space="preserve">, </w:t>
      </w:r>
      <w:proofErr w:type="spellStart"/>
      <w:r w:rsidRPr="007461FB">
        <w:rPr>
          <w:color w:val="000000"/>
          <w:sz w:val="24"/>
          <w:szCs w:val="24"/>
        </w:rPr>
        <w:t>stanja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neposredne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ugroženosti</w:t>
      </w:r>
      <w:proofErr w:type="spellEnd"/>
      <w:r w:rsidRPr="007461FB">
        <w:rPr>
          <w:color w:val="000000"/>
          <w:sz w:val="24"/>
          <w:szCs w:val="24"/>
        </w:rPr>
        <w:t xml:space="preserve"> i </w:t>
      </w:r>
      <w:proofErr w:type="spellStart"/>
      <w:r w:rsidRPr="007461FB">
        <w:rPr>
          <w:color w:val="000000"/>
          <w:sz w:val="24"/>
          <w:szCs w:val="24"/>
        </w:rPr>
        <w:t>ratnog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stanja</w:t>
      </w:r>
      <w:proofErr w:type="spellEnd"/>
      <w:r w:rsidRPr="007461FB">
        <w:rPr>
          <w:color w:val="000000"/>
          <w:sz w:val="24"/>
          <w:szCs w:val="24"/>
        </w:rPr>
        <w:t xml:space="preserve">, o </w:t>
      </w:r>
      <w:proofErr w:type="spellStart"/>
      <w:r w:rsidRPr="007461FB">
        <w:rPr>
          <w:color w:val="000000"/>
          <w:sz w:val="24"/>
          <w:szCs w:val="24"/>
        </w:rPr>
        <w:t>čemu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ministar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donosi</w:t>
      </w:r>
      <w:proofErr w:type="spellEnd"/>
      <w:r w:rsidRPr="007461FB">
        <w:rPr>
          <w:color w:val="000000"/>
          <w:sz w:val="24"/>
          <w:szCs w:val="24"/>
        </w:rPr>
        <w:t xml:space="preserve"> </w:t>
      </w:r>
      <w:proofErr w:type="spellStart"/>
      <w:r w:rsidRPr="007461FB">
        <w:rPr>
          <w:color w:val="000000"/>
          <w:sz w:val="24"/>
          <w:szCs w:val="24"/>
        </w:rPr>
        <w:t>odluku</w:t>
      </w:r>
      <w:proofErr w:type="spellEnd"/>
      <w:r w:rsidRPr="007461FB">
        <w:rPr>
          <w:color w:val="000000"/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jc w:val="center"/>
        <w:rPr>
          <w:sz w:val="24"/>
          <w:szCs w:val="24"/>
        </w:rPr>
      </w:pPr>
      <w:proofErr w:type="spellStart"/>
      <w:proofErr w:type="gramStart"/>
      <w:r w:rsidRPr="007461FB">
        <w:rPr>
          <w:sz w:val="24"/>
          <w:szCs w:val="24"/>
        </w:rPr>
        <w:t>Članak</w:t>
      </w:r>
      <w:proofErr w:type="spellEnd"/>
      <w:r w:rsidRPr="007461FB">
        <w:rPr>
          <w:sz w:val="24"/>
          <w:szCs w:val="24"/>
        </w:rPr>
        <w:t xml:space="preserve"> 49.</w:t>
      </w:r>
      <w:proofErr w:type="gramEnd"/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(1) </w:t>
      </w:r>
      <w:proofErr w:type="spellStart"/>
      <w:r w:rsidRPr="007461FB">
        <w:rPr>
          <w:sz w:val="24"/>
          <w:szCs w:val="24"/>
        </w:rPr>
        <w:t>Odgojno-obrazovni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rad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školi</w:t>
      </w:r>
      <w:proofErr w:type="spellEnd"/>
      <w:r w:rsidRPr="007461FB">
        <w:rPr>
          <w:sz w:val="24"/>
          <w:szCs w:val="24"/>
        </w:rPr>
        <w:t xml:space="preserve"> se </w:t>
      </w:r>
      <w:proofErr w:type="spellStart"/>
      <w:r w:rsidRPr="007461FB">
        <w:rPr>
          <w:sz w:val="24"/>
          <w:szCs w:val="24"/>
        </w:rPr>
        <w:t>izvodi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jednoj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smjeni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ako</w:t>
      </w:r>
      <w:proofErr w:type="spellEnd"/>
      <w:r w:rsidRPr="007461FB">
        <w:rPr>
          <w:sz w:val="24"/>
          <w:szCs w:val="24"/>
        </w:rPr>
        <w:t xml:space="preserve"> to </w:t>
      </w:r>
      <w:proofErr w:type="spellStart"/>
      <w:r w:rsidRPr="007461FB">
        <w:rPr>
          <w:sz w:val="24"/>
          <w:szCs w:val="24"/>
        </w:rPr>
        <w:t>dopuštaju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prostorni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kadrovski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drugi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uvjeti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rada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(2) </w:t>
      </w:r>
      <w:proofErr w:type="spellStart"/>
      <w:r w:rsidRPr="007461FB">
        <w:rPr>
          <w:sz w:val="24"/>
          <w:szCs w:val="24"/>
        </w:rPr>
        <w:t>Odgojno-obrazovni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rad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osnovnoj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školi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može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biti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organiziran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kao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poludnevni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proofErr w:type="gramStart"/>
      <w:r w:rsidRPr="007461FB">
        <w:rPr>
          <w:sz w:val="24"/>
          <w:szCs w:val="24"/>
        </w:rPr>
        <w:t>ili</w:t>
      </w:r>
      <w:proofErr w:type="spellEnd"/>
      <w:proofErr w:type="gramEnd"/>
      <w:r w:rsidRPr="007461FB">
        <w:rPr>
          <w:sz w:val="24"/>
          <w:szCs w:val="24"/>
        </w:rPr>
        <w:t xml:space="preserve"> s </w:t>
      </w:r>
      <w:proofErr w:type="spellStart"/>
      <w:r w:rsidRPr="007461FB">
        <w:rPr>
          <w:sz w:val="24"/>
          <w:szCs w:val="24"/>
        </w:rPr>
        <w:t>produženim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boravkom</w:t>
      </w:r>
      <w:proofErr w:type="spellEnd"/>
      <w:r w:rsidRPr="007461FB">
        <w:rPr>
          <w:sz w:val="24"/>
          <w:szCs w:val="24"/>
        </w:rPr>
        <w:t xml:space="preserve"> za </w:t>
      </w:r>
      <w:proofErr w:type="spellStart"/>
      <w:r w:rsidRPr="007461FB">
        <w:rPr>
          <w:sz w:val="24"/>
          <w:szCs w:val="24"/>
        </w:rPr>
        <w:t>učenike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razredne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nastave</w:t>
      </w:r>
      <w:proofErr w:type="spellEnd"/>
      <w:r w:rsidRPr="007461FB">
        <w:rPr>
          <w:sz w:val="24"/>
          <w:szCs w:val="24"/>
        </w:rPr>
        <w:t xml:space="preserve">, a u </w:t>
      </w:r>
      <w:proofErr w:type="spellStart"/>
      <w:r w:rsidRPr="007461FB">
        <w:rPr>
          <w:sz w:val="24"/>
          <w:szCs w:val="24"/>
        </w:rPr>
        <w:t>školama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koje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rade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jednoj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smjeni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kao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cjelodnevni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(3) Škola je </w:t>
      </w:r>
      <w:proofErr w:type="spellStart"/>
      <w:r w:rsidRPr="007461FB">
        <w:rPr>
          <w:sz w:val="24"/>
          <w:szCs w:val="24"/>
        </w:rPr>
        <w:t>dužna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tijekom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cijele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školske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godine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osigurati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uvjete</w:t>
      </w:r>
      <w:proofErr w:type="spellEnd"/>
      <w:r w:rsidRPr="007461FB">
        <w:rPr>
          <w:sz w:val="24"/>
          <w:szCs w:val="24"/>
        </w:rPr>
        <w:t xml:space="preserve"> za </w:t>
      </w:r>
      <w:proofErr w:type="spellStart"/>
      <w:r w:rsidRPr="007461FB">
        <w:rPr>
          <w:sz w:val="24"/>
          <w:szCs w:val="24"/>
        </w:rPr>
        <w:t>ostvarenje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svoje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pedagoške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javne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funkcije</w:t>
      </w:r>
      <w:proofErr w:type="spellEnd"/>
      <w:r w:rsidRPr="007461FB">
        <w:rPr>
          <w:sz w:val="24"/>
          <w:szCs w:val="24"/>
        </w:rPr>
        <w:t xml:space="preserve">, a </w:t>
      </w:r>
      <w:proofErr w:type="spellStart"/>
      <w:r w:rsidRPr="007461FB">
        <w:rPr>
          <w:sz w:val="24"/>
          <w:szCs w:val="24"/>
        </w:rPr>
        <w:t>prema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mogućnostima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škole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interesima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učenika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(4) </w:t>
      </w:r>
      <w:proofErr w:type="spellStart"/>
      <w:r w:rsidRPr="007461FB">
        <w:rPr>
          <w:sz w:val="24"/>
          <w:szCs w:val="24"/>
        </w:rPr>
        <w:t>Jedinice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lokalne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područne</w:t>
      </w:r>
      <w:proofErr w:type="spellEnd"/>
      <w:r w:rsidRPr="007461FB">
        <w:rPr>
          <w:sz w:val="24"/>
          <w:szCs w:val="24"/>
        </w:rPr>
        <w:t xml:space="preserve"> (</w:t>
      </w:r>
      <w:proofErr w:type="spellStart"/>
      <w:r w:rsidRPr="007461FB">
        <w:rPr>
          <w:sz w:val="24"/>
          <w:szCs w:val="24"/>
        </w:rPr>
        <w:t>regionalne</w:t>
      </w:r>
      <w:proofErr w:type="spellEnd"/>
      <w:r w:rsidRPr="007461FB">
        <w:rPr>
          <w:sz w:val="24"/>
          <w:szCs w:val="24"/>
        </w:rPr>
        <w:t xml:space="preserve">) </w:t>
      </w:r>
      <w:proofErr w:type="spellStart"/>
      <w:r w:rsidRPr="007461FB">
        <w:rPr>
          <w:sz w:val="24"/>
          <w:szCs w:val="24"/>
        </w:rPr>
        <w:t>samouprave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izradit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proofErr w:type="gramStart"/>
      <w:r w:rsidRPr="007461FB">
        <w:rPr>
          <w:sz w:val="24"/>
          <w:szCs w:val="24"/>
        </w:rPr>
        <w:t>će</w:t>
      </w:r>
      <w:proofErr w:type="spellEnd"/>
      <w:proofErr w:type="gramEnd"/>
      <w:r w:rsidRPr="007461FB">
        <w:rPr>
          <w:sz w:val="24"/>
          <w:szCs w:val="24"/>
        </w:rPr>
        <w:t xml:space="preserve"> plan </w:t>
      </w:r>
      <w:proofErr w:type="spellStart"/>
      <w:r w:rsidRPr="007461FB">
        <w:rPr>
          <w:sz w:val="24"/>
          <w:szCs w:val="24"/>
        </w:rPr>
        <w:t>aktivnosti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osigurati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uvjete</w:t>
      </w:r>
      <w:proofErr w:type="spellEnd"/>
      <w:r w:rsidRPr="007461FB">
        <w:rPr>
          <w:sz w:val="24"/>
          <w:szCs w:val="24"/>
        </w:rPr>
        <w:t xml:space="preserve"> za </w:t>
      </w:r>
      <w:proofErr w:type="spellStart"/>
      <w:r w:rsidRPr="007461FB">
        <w:rPr>
          <w:sz w:val="24"/>
          <w:szCs w:val="24"/>
        </w:rPr>
        <w:t>njihovu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realizaciju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vrijeme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učeničkih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odmora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b/>
          <w:sz w:val="24"/>
          <w:szCs w:val="24"/>
        </w:rPr>
      </w:pPr>
      <w:r w:rsidRPr="007461FB">
        <w:rPr>
          <w:b/>
          <w:sz w:val="24"/>
          <w:szCs w:val="24"/>
        </w:rPr>
        <w:t xml:space="preserve">(5) </w:t>
      </w:r>
      <w:proofErr w:type="spellStart"/>
      <w:r w:rsidRPr="007461FB">
        <w:rPr>
          <w:b/>
          <w:sz w:val="24"/>
          <w:szCs w:val="24"/>
        </w:rPr>
        <w:t>Promjene</w:t>
      </w:r>
      <w:proofErr w:type="spellEnd"/>
      <w:r w:rsidRPr="007461FB">
        <w:rPr>
          <w:b/>
          <w:sz w:val="24"/>
          <w:szCs w:val="24"/>
        </w:rPr>
        <w:t xml:space="preserve"> u </w:t>
      </w:r>
      <w:proofErr w:type="spellStart"/>
      <w:r w:rsidRPr="007461FB">
        <w:rPr>
          <w:b/>
          <w:sz w:val="24"/>
          <w:szCs w:val="24"/>
        </w:rPr>
        <w:t>radu</w:t>
      </w:r>
      <w:proofErr w:type="spellEnd"/>
      <w:r w:rsidRPr="007461FB">
        <w:rPr>
          <w:b/>
          <w:sz w:val="24"/>
          <w:szCs w:val="24"/>
        </w:rPr>
        <w:t xml:space="preserve"> i </w:t>
      </w:r>
      <w:proofErr w:type="spellStart"/>
      <w:r w:rsidRPr="007461FB">
        <w:rPr>
          <w:b/>
          <w:sz w:val="24"/>
          <w:szCs w:val="24"/>
        </w:rPr>
        <w:t>organizaciji</w:t>
      </w:r>
      <w:proofErr w:type="spellEnd"/>
      <w:r w:rsidRPr="007461FB">
        <w:rPr>
          <w:b/>
          <w:sz w:val="24"/>
          <w:szCs w:val="24"/>
        </w:rPr>
        <w:t xml:space="preserve">, </w:t>
      </w:r>
      <w:proofErr w:type="spellStart"/>
      <w:r w:rsidRPr="007461FB">
        <w:rPr>
          <w:b/>
          <w:sz w:val="24"/>
          <w:szCs w:val="24"/>
        </w:rPr>
        <w:t>školske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ustanove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su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dužne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pravodobno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najaviti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roditeljima</w:t>
      </w:r>
      <w:proofErr w:type="spellEnd"/>
      <w:r w:rsidRPr="007461FB">
        <w:rPr>
          <w:b/>
          <w:sz w:val="24"/>
          <w:szCs w:val="24"/>
        </w:rPr>
        <w:t xml:space="preserve">, </w:t>
      </w:r>
      <w:proofErr w:type="spellStart"/>
      <w:r w:rsidRPr="007461FB">
        <w:rPr>
          <w:b/>
          <w:sz w:val="24"/>
          <w:szCs w:val="24"/>
        </w:rPr>
        <w:t>učenicima</w:t>
      </w:r>
      <w:proofErr w:type="spellEnd"/>
      <w:r w:rsidRPr="007461FB">
        <w:rPr>
          <w:b/>
          <w:sz w:val="24"/>
          <w:szCs w:val="24"/>
        </w:rPr>
        <w:t xml:space="preserve">, </w:t>
      </w:r>
      <w:proofErr w:type="spellStart"/>
      <w:r w:rsidRPr="007461FB">
        <w:rPr>
          <w:b/>
          <w:sz w:val="24"/>
          <w:szCs w:val="24"/>
        </w:rPr>
        <w:t>osnivaču</w:t>
      </w:r>
      <w:proofErr w:type="spellEnd"/>
      <w:r w:rsidRPr="007461FB">
        <w:rPr>
          <w:b/>
          <w:sz w:val="24"/>
          <w:szCs w:val="24"/>
        </w:rPr>
        <w:t xml:space="preserve"> i </w:t>
      </w:r>
      <w:proofErr w:type="spellStart"/>
      <w:r w:rsidRPr="007461FB">
        <w:rPr>
          <w:b/>
          <w:sz w:val="24"/>
          <w:szCs w:val="24"/>
        </w:rPr>
        <w:t>uredu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državne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uprave</w:t>
      </w:r>
      <w:proofErr w:type="spellEnd"/>
      <w:r w:rsidRPr="007461FB">
        <w:rPr>
          <w:b/>
          <w:sz w:val="24"/>
          <w:szCs w:val="24"/>
        </w:rPr>
        <w:t xml:space="preserve">, </w:t>
      </w:r>
      <w:proofErr w:type="spellStart"/>
      <w:r w:rsidRPr="007461FB">
        <w:rPr>
          <w:b/>
          <w:sz w:val="24"/>
          <w:szCs w:val="24"/>
        </w:rPr>
        <w:t>odnosno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Gradskom</w:t>
      </w:r>
      <w:proofErr w:type="spellEnd"/>
      <w:r w:rsidRPr="007461FB">
        <w:rPr>
          <w:b/>
          <w:sz w:val="24"/>
          <w:szCs w:val="24"/>
        </w:rPr>
        <w:t xml:space="preserve"> </w:t>
      </w:r>
      <w:proofErr w:type="spellStart"/>
      <w:r w:rsidRPr="007461FB">
        <w:rPr>
          <w:b/>
          <w:sz w:val="24"/>
          <w:szCs w:val="24"/>
        </w:rPr>
        <w:t>uredu</w:t>
      </w:r>
      <w:proofErr w:type="spellEnd"/>
      <w:r w:rsidRPr="007461FB">
        <w:rPr>
          <w:b/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jc w:val="center"/>
        <w:rPr>
          <w:sz w:val="24"/>
          <w:szCs w:val="24"/>
        </w:rPr>
      </w:pPr>
      <w:proofErr w:type="spellStart"/>
      <w:proofErr w:type="gramStart"/>
      <w:r w:rsidRPr="007461FB">
        <w:rPr>
          <w:sz w:val="24"/>
          <w:szCs w:val="24"/>
        </w:rPr>
        <w:t>Članak</w:t>
      </w:r>
      <w:proofErr w:type="spellEnd"/>
      <w:r w:rsidRPr="007461FB">
        <w:rPr>
          <w:sz w:val="24"/>
          <w:szCs w:val="24"/>
        </w:rPr>
        <w:t xml:space="preserve"> 50.</w:t>
      </w:r>
      <w:proofErr w:type="gramEnd"/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(1) U </w:t>
      </w:r>
      <w:proofErr w:type="spellStart"/>
      <w:r w:rsidRPr="007461FB">
        <w:rPr>
          <w:sz w:val="24"/>
          <w:szCs w:val="24"/>
        </w:rPr>
        <w:t>školi</w:t>
      </w:r>
      <w:proofErr w:type="spellEnd"/>
      <w:r w:rsidRPr="007461FB">
        <w:rPr>
          <w:sz w:val="24"/>
          <w:szCs w:val="24"/>
        </w:rPr>
        <w:t xml:space="preserve"> se </w:t>
      </w:r>
      <w:proofErr w:type="spellStart"/>
      <w:r w:rsidRPr="007461FB">
        <w:rPr>
          <w:sz w:val="24"/>
          <w:szCs w:val="24"/>
        </w:rPr>
        <w:t>izvodi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tijekom</w:t>
      </w:r>
      <w:proofErr w:type="spellEnd"/>
      <w:r w:rsidRPr="007461FB">
        <w:rPr>
          <w:sz w:val="24"/>
          <w:szCs w:val="24"/>
        </w:rPr>
        <w:t xml:space="preserve"> pet </w:t>
      </w:r>
      <w:proofErr w:type="spellStart"/>
      <w:r w:rsidRPr="007461FB">
        <w:rPr>
          <w:sz w:val="24"/>
          <w:szCs w:val="24"/>
        </w:rPr>
        <w:t>radnih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proofErr w:type="gramStart"/>
      <w:r w:rsidRPr="007461FB">
        <w:rPr>
          <w:sz w:val="24"/>
          <w:szCs w:val="24"/>
        </w:rPr>
        <w:t>dana</w:t>
      </w:r>
      <w:proofErr w:type="spellEnd"/>
      <w:proofErr w:type="gram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tjedno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(2) Osnovna škola </w:t>
      </w:r>
      <w:proofErr w:type="spellStart"/>
      <w:r w:rsidRPr="007461FB">
        <w:rPr>
          <w:sz w:val="24"/>
          <w:szCs w:val="24"/>
        </w:rPr>
        <w:t>može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izvoditi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tijekom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šest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proofErr w:type="gramStart"/>
      <w:r w:rsidRPr="007461FB">
        <w:rPr>
          <w:sz w:val="24"/>
          <w:szCs w:val="24"/>
        </w:rPr>
        <w:t>dana</w:t>
      </w:r>
      <w:proofErr w:type="spellEnd"/>
      <w:proofErr w:type="gram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tjedno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ako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tjedno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radi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više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od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dvije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smjene</w:t>
      </w:r>
      <w:proofErr w:type="spellEnd"/>
      <w:r w:rsidRPr="007461FB">
        <w:rPr>
          <w:sz w:val="24"/>
          <w:szCs w:val="24"/>
        </w:rPr>
        <w:t xml:space="preserve">, a </w:t>
      </w:r>
      <w:proofErr w:type="spellStart"/>
      <w:r w:rsidRPr="007461FB">
        <w:rPr>
          <w:sz w:val="24"/>
          <w:szCs w:val="24"/>
        </w:rPr>
        <w:t>srednja</w:t>
      </w:r>
      <w:proofErr w:type="spellEnd"/>
      <w:r w:rsidRPr="007461FB">
        <w:rPr>
          <w:sz w:val="24"/>
          <w:szCs w:val="24"/>
        </w:rPr>
        <w:t xml:space="preserve"> škola </w:t>
      </w:r>
      <w:proofErr w:type="spellStart"/>
      <w:r w:rsidRPr="007461FB">
        <w:rPr>
          <w:sz w:val="24"/>
          <w:szCs w:val="24"/>
        </w:rPr>
        <w:t>ako</w:t>
      </w:r>
      <w:proofErr w:type="spellEnd"/>
      <w:r w:rsidRPr="007461FB">
        <w:rPr>
          <w:sz w:val="24"/>
          <w:szCs w:val="24"/>
        </w:rPr>
        <w:t xml:space="preserve"> to </w:t>
      </w:r>
      <w:proofErr w:type="spellStart"/>
      <w:r w:rsidRPr="007461FB">
        <w:rPr>
          <w:sz w:val="24"/>
          <w:szCs w:val="24"/>
        </w:rPr>
        <w:t>zahtijevaju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prostorni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organizacijski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ili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drugi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uvjeti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rada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jc w:val="center"/>
        <w:rPr>
          <w:sz w:val="24"/>
          <w:szCs w:val="24"/>
        </w:rPr>
      </w:pPr>
    </w:p>
    <w:p w:rsidR="007461FB" w:rsidRPr="007461FB" w:rsidRDefault="007461FB" w:rsidP="00C026BB">
      <w:pPr>
        <w:spacing w:beforeLines="30" w:afterLines="30"/>
        <w:jc w:val="center"/>
        <w:rPr>
          <w:sz w:val="24"/>
          <w:szCs w:val="24"/>
        </w:rPr>
      </w:pPr>
      <w:proofErr w:type="spellStart"/>
      <w:proofErr w:type="gramStart"/>
      <w:r w:rsidRPr="007461FB">
        <w:rPr>
          <w:sz w:val="24"/>
          <w:szCs w:val="24"/>
        </w:rPr>
        <w:t>Članak</w:t>
      </w:r>
      <w:proofErr w:type="spellEnd"/>
      <w:r w:rsidRPr="007461FB">
        <w:rPr>
          <w:sz w:val="24"/>
          <w:szCs w:val="24"/>
        </w:rPr>
        <w:t xml:space="preserve"> 51.</w:t>
      </w:r>
      <w:proofErr w:type="gramEnd"/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(1) </w:t>
      </w:r>
      <w:proofErr w:type="spellStart"/>
      <w:r w:rsidRPr="007461FB">
        <w:rPr>
          <w:sz w:val="24"/>
          <w:szCs w:val="24"/>
        </w:rPr>
        <w:t>Dnevno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trajanje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učenika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utvrđuje</w:t>
      </w:r>
      <w:proofErr w:type="spellEnd"/>
      <w:r w:rsidRPr="007461FB">
        <w:rPr>
          <w:sz w:val="24"/>
          <w:szCs w:val="24"/>
        </w:rPr>
        <w:t xml:space="preserve"> se </w:t>
      </w:r>
      <w:proofErr w:type="spellStart"/>
      <w:r w:rsidRPr="007461FB">
        <w:rPr>
          <w:sz w:val="24"/>
          <w:szCs w:val="24"/>
        </w:rPr>
        <w:t>rasporedom</w:t>
      </w:r>
      <w:proofErr w:type="spellEnd"/>
      <w:r w:rsidRPr="007461FB">
        <w:rPr>
          <w:sz w:val="24"/>
          <w:szCs w:val="24"/>
        </w:rPr>
        <w:t xml:space="preserve"> sati s time </w:t>
      </w:r>
      <w:proofErr w:type="spellStart"/>
      <w:r w:rsidRPr="007461FB">
        <w:rPr>
          <w:sz w:val="24"/>
          <w:szCs w:val="24"/>
        </w:rPr>
        <w:t>da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nastava</w:t>
      </w:r>
      <w:proofErr w:type="spellEnd"/>
      <w:r w:rsidRPr="007461FB">
        <w:rPr>
          <w:sz w:val="24"/>
          <w:szCs w:val="24"/>
        </w:rPr>
        <w:t xml:space="preserve"> za </w:t>
      </w:r>
      <w:proofErr w:type="spellStart"/>
      <w:r w:rsidRPr="007461FB">
        <w:rPr>
          <w:sz w:val="24"/>
          <w:szCs w:val="24"/>
        </w:rPr>
        <w:t>učenike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razredne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nastave</w:t>
      </w:r>
      <w:proofErr w:type="spellEnd"/>
      <w:r w:rsidRPr="007461FB">
        <w:rPr>
          <w:sz w:val="24"/>
          <w:szCs w:val="24"/>
        </w:rPr>
        <w:t xml:space="preserve"> ne </w:t>
      </w:r>
      <w:proofErr w:type="spellStart"/>
      <w:r w:rsidRPr="007461FB">
        <w:rPr>
          <w:sz w:val="24"/>
          <w:szCs w:val="24"/>
        </w:rPr>
        <w:t>može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iznositi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više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proofErr w:type="gramStart"/>
      <w:r w:rsidRPr="007461FB">
        <w:rPr>
          <w:sz w:val="24"/>
          <w:szCs w:val="24"/>
        </w:rPr>
        <w:t>od</w:t>
      </w:r>
      <w:proofErr w:type="spellEnd"/>
      <w:proofErr w:type="gramEnd"/>
      <w:r w:rsidRPr="007461FB">
        <w:rPr>
          <w:sz w:val="24"/>
          <w:szCs w:val="24"/>
        </w:rPr>
        <w:t xml:space="preserve"> 4 </w:t>
      </w:r>
      <w:proofErr w:type="spellStart"/>
      <w:r w:rsidRPr="007461FB">
        <w:rPr>
          <w:sz w:val="24"/>
          <w:szCs w:val="24"/>
        </w:rPr>
        <w:t>sata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dnevno</w:t>
      </w:r>
      <w:proofErr w:type="spellEnd"/>
      <w:r w:rsidRPr="007461FB">
        <w:rPr>
          <w:sz w:val="24"/>
          <w:szCs w:val="24"/>
        </w:rPr>
        <w:t xml:space="preserve">, a za </w:t>
      </w:r>
      <w:proofErr w:type="spellStart"/>
      <w:r w:rsidRPr="007461FB">
        <w:rPr>
          <w:sz w:val="24"/>
          <w:szCs w:val="24"/>
        </w:rPr>
        <w:t>ostale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učenike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osnovne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škole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više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od</w:t>
      </w:r>
      <w:proofErr w:type="spellEnd"/>
      <w:r w:rsidRPr="007461FB">
        <w:rPr>
          <w:sz w:val="24"/>
          <w:szCs w:val="24"/>
        </w:rPr>
        <w:t xml:space="preserve"> 6 sati </w:t>
      </w:r>
      <w:proofErr w:type="spellStart"/>
      <w:r w:rsidRPr="007461FB">
        <w:rPr>
          <w:sz w:val="24"/>
          <w:szCs w:val="24"/>
        </w:rPr>
        <w:t>dnevno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(2) Za </w:t>
      </w:r>
      <w:proofErr w:type="spellStart"/>
      <w:r w:rsidRPr="007461FB">
        <w:rPr>
          <w:sz w:val="24"/>
          <w:szCs w:val="24"/>
        </w:rPr>
        <w:t>učenike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srednje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škole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godišnji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broj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nastavnih</w:t>
      </w:r>
      <w:proofErr w:type="spellEnd"/>
      <w:r w:rsidRPr="007461FB">
        <w:rPr>
          <w:sz w:val="24"/>
          <w:szCs w:val="24"/>
        </w:rPr>
        <w:t xml:space="preserve"> sati </w:t>
      </w:r>
      <w:proofErr w:type="spellStart"/>
      <w:r w:rsidRPr="007461FB">
        <w:rPr>
          <w:sz w:val="24"/>
          <w:szCs w:val="24"/>
        </w:rPr>
        <w:t>može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iznositi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najviše</w:t>
      </w:r>
      <w:proofErr w:type="spellEnd"/>
      <w:r w:rsidRPr="007461FB">
        <w:rPr>
          <w:sz w:val="24"/>
          <w:szCs w:val="24"/>
        </w:rPr>
        <w:t xml:space="preserve"> 1.120 sati, a </w:t>
      </w:r>
      <w:proofErr w:type="spellStart"/>
      <w:r w:rsidRPr="007461FB">
        <w:rPr>
          <w:sz w:val="24"/>
          <w:szCs w:val="24"/>
        </w:rPr>
        <w:t>tjedni</w:t>
      </w:r>
      <w:proofErr w:type="spellEnd"/>
      <w:r w:rsidRPr="007461FB">
        <w:rPr>
          <w:sz w:val="24"/>
          <w:szCs w:val="24"/>
        </w:rPr>
        <w:t xml:space="preserve"> 32 </w:t>
      </w:r>
      <w:proofErr w:type="spellStart"/>
      <w:r w:rsidRPr="007461FB">
        <w:rPr>
          <w:sz w:val="24"/>
          <w:szCs w:val="24"/>
        </w:rPr>
        <w:t>nastavna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sata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osim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programima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čiji</w:t>
      </w:r>
      <w:proofErr w:type="spellEnd"/>
      <w:r w:rsidRPr="007461FB">
        <w:rPr>
          <w:sz w:val="24"/>
          <w:szCs w:val="24"/>
        </w:rPr>
        <w:t xml:space="preserve"> se </w:t>
      </w:r>
      <w:proofErr w:type="spellStart"/>
      <w:r w:rsidRPr="007461FB">
        <w:rPr>
          <w:sz w:val="24"/>
          <w:szCs w:val="24"/>
        </w:rPr>
        <w:t>veći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dio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izvodi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obliku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vježbi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praktične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nastave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(3) </w:t>
      </w:r>
      <w:proofErr w:type="spellStart"/>
      <w:r w:rsidRPr="007461FB">
        <w:rPr>
          <w:sz w:val="24"/>
          <w:szCs w:val="24"/>
        </w:rPr>
        <w:t>Učenik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uključen</w:t>
      </w:r>
      <w:proofErr w:type="spellEnd"/>
      <w:r w:rsidRPr="007461FB">
        <w:rPr>
          <w:sz w:val="24"/>
          <w:szCs w:val="24"/>
        </w:rPr>
        <w:t xml:space="preserve"> u </w:t>
      </w:r>
      <w:proofErr w:type="spellStart"/>
      <w:r w:rsidRPr="007461FB">
        <w:rPr>
          <w:sz w:val="24"/>
          <w:szCs w:val="24"/>
        </w:rPr>
        <w:t>nastavu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proofErr w:type="gramStart"/>
      <w:r w:rsidRPr="007461FB">
        <w:rPr>
          <w:sz w:val="24"/>
          <w:szCs w:val="24"/>
        </w:rPr>
        <w:t>na</w:t>
      </w:r>
      <w:proofErr w:type="spellEnd"/>
      <w:proofErr w:type="gram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jeziku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pismu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nacionalne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manjine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iznimno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od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stavka</w:t>
      </w:r>
      <w:proofErr w:type="spellEnd"/>
      <w:r w:rsidRPr="007461FB">
        <w:rPr>
          <w:sz w:val="24"/>
          <w:szCs w:val="24"/>
        </w:rPr>
        <w:t xml:space="preserve"> 1. </w:t>
      </w:r>
      <w:proofErr w:type="gramStart"/>
      <w:r w:rsidRPr="007461FB">
        <w:rPr>
          <w:sz w:val="24"/>
          <w:szCs w:val="24"/>
        </w:rPr>
        <w:t>i</w:t>
      </w:r>
      <w:proofErr w:type="gramEnd"/>
      <w:r w:rsidRPr="007461FB">
        <w:rPr>
          <w:sz w:val="24"/>
          <w:szCs w:val="24"/>
        </w:rPr>
        <w:t xml:space="preserve"> 2. </w:t>
      </w:r>
      <w:proofErr w:type="spellStart"/>
      <w:proofErr w:type="gramStart"/>
      <w:r w:rsidRPr="007461FB">
        <w:rPr>
          <w:sz w:val="24"/>
          <w:szCs w:val="24"/>
        </w:rPr>
        <w:t>ovog</w:t>
      </w:r>
      <w:proofErr w:type="spellEnd"/>
      <w:proofErr w:type="gram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članka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može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biti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opterećen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većim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dnevnim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tjednim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godišnjim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brojem</w:t>
      </w:r>
      <w:proofErr w:type="spellEnd"/>
      <w:r w:rsidRPr="007461FB">
        <w:rPr>
          <w:sz w:val="24"/>
          <w:szCs w:val="24"/>
        </w:rPr>
        <w:t xml:space="preserve"> sati, </w:t>
      </w:r>
      <w:proofErr w:type="spellStart"/>
      <w:r w:rsidRPr="007461FB">
        <w:rPr>
          <w:sz w:val="24"/>
          <w:szCs w:val="24"/>
        </w:rPr>
        <w:t>sukladno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Državnom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pedagoškom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standardu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(4) </w:t>
      </w:r>
      <w:proofErr w:type="spellStart"/>
      <w:r w:rsidRPr="007461FB">
        <w:rPr>
          <w:sz w:val="24"/>
          <w:szCs w:val="24"/>
        </w:rPr>
        <w:t>Nastavni</w:t>
      </w:r>
      <w:proofErr w:type="spellEnd"/>
      <w:r w:rsidRPr="007461FB">
        <w:rPr>
          <w:sz w:val="24"/>
          <w:szCs w:val="24"/>
        </w:rPr>
        <w:t xml:space="preserve"> sat </w:t>
      </w:r>
      <w:proofErr w:type="spellStart"/>
      <w:r w:rsidRPr="007461FB">
        <w:rPr>
          <w:sz w:val="24"/>
          <w:szCs w:val="24"/>
        </w:rPr>
        <w:t>traje</w:t>
      </w:r>
      <w:proofErr w:type="spellEnd"/>
      <w:r w:rsidRPr="007461FB">
        <w:rPr>
          <w:sz w:val="24"/>
          <w:szCs w:val="24"/>
        </w:rPr>
        <w:t xml:space="preserve"> 45 </w:t>
      </w:r>
      <w:proofErr w:type="spellStart"/>
      <w:r w:rsidRPr="007461FB">
        <w:rPr>
          <w:sz w:val="24"/>
          <w:szCs w:val="24"/>
        </w:rPr>
        <w:t>minuta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ako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nastavnim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planom</w:t>
      </w:r>
      <w:proofErr w:type="spellEnd"/>
      <w:r w:rsidRPr="007461FB">
        <w:rPr>
          <w:sz w:val="24"/>
          <w:szCs w:val="24"/>
        </w:rPr>
        <w:t xml:space="preserve"> i </w:t>
      </w:r>
      <w:proofErr w:type="spellStart"/>
      <w:r w:rsidRPr="007461FB">
        <w:rPr>
          <w:sz w:val="24"/>
          <w:szCs w:val="24"/>
        </w:rPr>
        <w:t>programom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nije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drukčije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određeno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(5) </w:t>
      </w:r>
      <w:proofErr w:type="spellStart"/>
      <w:r w:rsidRPr="007461FB">
        <w:rPr>
          <w:sz w:val="24"/>
          <w:szCs w:val="24"/>
        </w:rPr>
        <w:t>Iznimno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trajanje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nastavnog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sata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može</w:t>
      </w:r>
      <w:proofErr w:type="spellEnd"/>
      <w:r w:rsidRPr="007461FB">
        <w:rPr>
          <w:sz w:val="24"/>
          <w:szCs w:val="24"/>
        </w:rPr>
        <w:t xml:space="preserve"> se </w:t>
      </w:r>
      <w:proofErr w:type="spellStart"/>
      <w:r w:rsidRPr="007461FB">
        <w:rPr>
          <w:sz w:val="24"/>
          <w:szCs w:val="24"/>
        </w:rPr>
        <w:t>mijenjati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zbog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posebnih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okolnosti</w:t>
      </w:r>
      <w:proofErr w:type="spellEnd"/>
      <w:r w:rsidRPr="007461FB">
        <w:rPr>
          <w:sz w:val="24"/>
          <w:szCs w:val="24"/>
        </w:rPr>
        <w:t xml:space="preserve">, </w:t>
      </w:r>
      <w:proofErr w:type="spellStart"/>
      <w:r w:rsidRPr="007461FB">
        <w:rPr>
          <w:sz w:val="24"/>
          <w:szCs w:val="24"/>
        </w:rPr>
        <w:t>uz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prethodnu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suglasnost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ministarstva</w:t>
      </w:r>
      <w:proofErr w:type="spellEnd"/>
      <w:r w:rsidRPr="007461FB">
        <w:rPr>
          <w:sz w:val="24"/>
          <w:szCs w:val="24"/>
        </w:rPr>
        <w:t>.</w:t>
      </w:r>
    </w:p>
    <w:p w:rsidR="007461FB" w:rsidRPr="007461FB" w:rsidRDefault="007461FB" w:rsidP="00C026BB">
      <w:pPr>
        <w:spacing w:beforeLines="30" w:afterLines="30"/>
        <w:rPr>
          <w:sz w:val="24"/>
          <w:szCs w:val="24"/>
        </w:rPr>
      </w:pPr>
      <w:r w:rsidRPr="007461FB">
        <w:rPr>
          <w:sz w:val="24"/>
          <w:szCs w:val="24"/>
        </w:rPr>
        <w:t xml:space="preserve">(6) Sat </w:t>
      </w:r>
      <w:proofErr w:type="spellStart"/>
      <w:r w:rsidRPr="007461FB">
        <w:rPr>
          <w:sz w:val="24"/>
          <w:szCs w:val="24"/>
        </w:rPr>
        <w:t>praktične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nastave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traje</w:t>
      </w:r>
      <w:proofErr w:type="spellEnd"/>
      <w:r w:rsidRPr="007461FB">
        <w:rPr>
          <w:sz w:val="24"/>
          <w:szCs w:val="24"/>
        </w:rPr>
        <w:t xml:space="preserve"> 60 </w:t>
      </w:r>
      <w:proofErr w:type="spellStart"/>
      <w:r w:rsidRPr="007461FB">
        <w:rPr>
          <w:sz w:val="24"/>
          <w:szCs w:val="24"/>
        </w:rPr>
        <w:t>minuta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ako</w:t>
      </w:r>
      <w:proofErr w:type="spellEnd"/>
      <w:r w:rsidRPr="007461FB">
        <w:rPr>
          <w:sz w:val="24"/>
          <w:szCs w:val="24"/>
        </w:rPr>
        <w:t xml:space="preserve"> se </w:t>
      </w:r>
      <w:proofErr w:type="spellStart"/>
      <w:r w:rsidRPr="007461FB">
        <w:rPr>
          <w:sz w:val="24"/>
          <w:szCs w:val="24"/>
        </w:rPr>
        <w:t>izvodi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izvan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srednje</w:t>
      </w:r>
      <w:proofErr w:type="spellEnd"/>
      <w:r w:rsidRPr="007461FB">
        <w:rPr>
          <w:sz w:val="24"/>
          <w:szCs w:val="24"/>
        </w:rPr>
        <w:t xml:space="preserve"> </w:t>
      </w:r>
      <w:proofErr w:type="spellStart"/>
      <w:r w:rsidRPr="007461FB">
        <w:rPr>
          <w:sz w:val="24"/>
          <w:szCs w:val="24"/>
        </w:rPr>
        <w:t>škole</w:t>
      </w:r>
      <w:proofErr w:type="spellEnd"/>
      <w:r w:rsidRPr="007461FB">
        <w:rPr>
          <w:sz w:val="24"/>
          <w:szCs w:val="24"/>
        </w:rPr>
        <w:t>.</w:t>
      </w:r>
    </w:p>
    <w:p w:rsidR="007461FB" w:rsidRDefault="007461FB" w:rsidP="009851D8">
      <w:pPr>
        <w:spacing w:line="276" w:lineRule="auto"/>
        <w:rPr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5349F8" w:rsidRDefault="005349F8" w:rsidP="009851D8">
      <w:pPr>
        <w:spacing w:line="276" w:lineRule="auto"/>
        <w:rPr>
          <w:lang w:val="hr-HR"/>
        </w:rPr>
      </w:pPr>
    </w:p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5349F8" w:rsidTr="00A74393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F8" w:rsidRDefault="005349F8" w:rsidP="00A7439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5349F8" w:rsidRDefault="005349F8" w:rsidP="00A7439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5349F8" w:rsidRDefault="005349F8" w:rsidP="00A74393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F8" w:rsidRDefault="005349F8" w:rsidP="00A74393">
            <w:pPr>
              <w:spacing w:line="276" w:lineRule="auto"/>
              <w:rPr>
                <w:sz w:val="18"/>
                <w:szCs w:val="18"/>
              </w:rPr>
            </w:pPr>
          </w:p>
          <w:p w:rsidR="005349F8" w:rsidRDefault="005349F8" w:rsidP="00A74393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5349F8" w:rsidRDefault="005349F8" w:rsidP="00A7439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5349F8" w:rsidRDefault="005349F8" w:rsidP="00A7439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5349F8" w:rsidRDefault="005349F8" w:rsidP="00A7439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5349F8" w:rsidRDefault="005349F8" w:rsidP="00A7439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5349F8" w:rsidRDefault="005349F8" w:rsidP="00A7439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5349F8" w:rsidRDefault="005349F8" w:rsidP="00A74393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F8" w:rsidRDefault="005349F8" w:rsidP="00A74393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5349F8" w:rsidRDefault="005349F8" w:rsidP="005349F8">
      <w:pPr>
        <w:jc w:val="both"/>
        <w:rPr>
          <w:sz w:val="24"/>
          <w:szCs w:val="24"/>
          <w:lang w:val="hr-HR"/>
        </w:rPr>
      </w:pPr>
    </w:p>
    <w:p w:rsidR="005349F8" w:rsidRDefault="005349F8" w:rsidP="005349F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DD5EAB">
        <w:rPr>
          <w:sz w:val="24"/>
          <w:szCs w:val="24"/>
          <w:lang w:val="hr-HR"/>
        </w:rPr>
        <w:t>602-03/16-01/125</w:t>
      </w:r>
    </w:p>
    <w:p w:rsidR="005349F8" w:rsidRDefault="005349F8" w:rsidP="005349F8">
      <w:pPr>
        <w:jc w:val="both"/>
        <w:rPr>
          <w:sz w:val="24"/>
          <w:szCs w:val="24"/>
          <w:lang w:val="hr-HR"/>
        </w:rPr>
      </w:pPr>
    </w:p>
    <w:p w:rsidR="005349F8" w:rsidRDefault="005349F8" w:rsidP="005349F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URBROJ:2182/1-12/2-8-16</w:t>
      </w:r>
    </w:p>
    <w:p w:rsidR="005349F8" w:rsidRDefault="005349F8" w:rsidP="005349F8">
      <w:pPr>
        <w:jc w:val="both"/>
        <w:rPr>
          <w:sz w:val="24"/>
          <w:szCs w:val="24"/>
          <w:lang w:val="hr-HR"/>
        </w:rPr>
      </w:pPr>
    </w:p>
    <w:p w:rsidR="005349F8" w:rsidRDefault="005349F8" w:rsidP="005349F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   2</w:t>
      </w:r>
      <w:r w:rsidR="001C3EC0">
        <w:rPr>
          <w:sz w:val="24"/>
          <w:szCs w:val="24"/>
          <w:lang w:val="hr-HR"/>
        </w:rPr>
        <w:t>0</w:t>
      </w:r>
      <w:r>
        <w:rPr>
          <w:sz w:val="24"/>
          <w:szCs w:val="24"/>
          <w:lang w:val="hr-HR"/>
        </w:rPr>
        <w:t xml:space="preserve">. prosinca 2016.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349F8" w:rsidRDefault="005349F8" w:rsidP="009851D8">
      <w:pPr>
        <w:spacing w:line="276" w:lineRule="auto"/>
        <w:rPr>
          <w:lang w:val="hr-HR"/>
        </w:rPr>
      </w:pPr>
    </w:p>
    <w:p w:rsidR="005349F8" w:rsidRDefault="005349F8" w:rsidP="009851D8">
      <w:pPr>
        <w:spacing w:line="276" w:lineRule="auto"/>
        <w:rPr>
          <w:lang w:val="hr-HR"/>
        </w:rPr>
      </w:pPr>
    </w:p>
    <w:p w:rsidR="006E6701" w:rsidRDefault="006E6701" w:rsidP="00855D07">
      <w:pPr>
        <w:spacing w:line="276" w:lineRule="auto"/>
        <w:rPr>
          <w:sz w:val="24"/>
          <w:szCs w:val="24"/>
          <w:lang w:val="hr-HR"/>
        </w:rPr>
      </w:pPr>
      <w:proofErr w:type="gramStart"/>
      <w:r w:rsidRPr="005E287C">
        <w:rPr>
          <w:sz w:val="24"/>
          <w:szCs w:val="24"/>
        </w:rPr>
        <w:t xml:space="preserve">Na </w:t>
      </w:r>
      <w:proofErr w:type="spellStart"/>
      <w:r w:rsidRPr="005E287C">
        <w:rPr>
          <w:sz w:val="24"/>
          <w:szCs w:val="24"/>
        </w:rPr>
        <w:t>temelju</w:t>
      </w:r>
      <w:proofErr w:type="spellEnd"/>
      <w:r w:rsidRPr="005E287C">
        <w:rPr>
          <w:sz w:val="24"/>
          <w:szCs w:val="24"/>
        </w:rPr>
        <w:t xml:space="preserve"> </w:t>
      </w:r>
      <w:proofErr w:type="spellStart"/>
      <w:r w:rsidRPr="005E287C">
        <w:rPr>
          <w:sz w:val="24"/>
          <w:szCs w:val="24"/>
        </w:rPr>
        <w:t>članka</w:t>
      </w:r>
      <w:proofErr w:type="spellEnd"/>
      <w:r w:rsidRPr="005E287C">
        <w:rPr>
          <w:sz w:val="24"/>
          <w:szCs w:val="24"/>
        </w:rPr>
        <w:t xml:space="preserve"> 118.</w:t>
      </w:r>
      <w:proofErr w:type="gramEnd"/>
      <w:r w:rsidRPr="005E287C">
        <w:rPr>
          <w:sz w:val="24"/>
          <w:szCs w:val="24"/>
        </w:rPr>
        <w:t xml:space="preserve"> </w:t>
      </w:r>
      <w:proofErr w:type="spellStart"/>
      <w:proofErr w:type="gramStart"/>
      <w:r w:rsidRPr="005E287C">
        <w:rPr>
          <w:sz w:val="24"/>
          <w:szCs w:val="24"/>
        </w:rPr>
        <w:t>stavak</w:t>
      </w:r>
      <w:proofErr w:type="spellEnd"/>
      <w:proofErr w:type="gramEnd"/>
      <w:r w:rsidRPr="005E287C">
        <w:rPr>
          <w:sz w:val="24"/>
          <w:szCs w:val="24"/>
        </w:rPr>
        <w:t xml:space="preserve"> 2. </w:t>
      </w:r>
      <w:proofErr w:type="spellStart"/>
      <w:r w:rsidRPr="005E287C">
        <w:rPr>
          <w:sz w:val="24"/>
          <w:szCs w:val="24"/>
        </w:rPr>
        <w:t>Zakona</w:t>
      </w:r>
      <w:proofErr w:type="spellEnd"/>
      <w:r w:rsidRPr="005E287C">
        <w:rPr>
          <w:sz w:val="24"/>
          <w:szCs w:val="24"/>
        </w:rPr>
        <w:t xml:space="preserve"> o </w:t>
      </w:r>
      <w:proofErr w:type="spellStart"/>
      <w:r w:rsidRPr="005E287C">
        <w:rPr>
          <w:sz w:val="24"/>
          <w:szCs w:val="24"/>
        </w:rPr>
        <w:t>odgoju</w:t>
      </w:r>
      <w:proofErr w:type="spellEnd"/>
      <w:r w:rsidRPr="005E287C">
        <w:rPr>
          <w:sz w:val="24"/>
          <w:szCs w:val="24"/>
        </w:rPr>
        <w:t xml:space="preserve"> i </w:t>
      </w:r>
      <w:proofErr w:type="spellStart"/>
      <w:r w:rsidRPr="005E287C">
        <w:rPr>
          <w:sz w:val="24"/>
          <w:szCs w:val="24"/>
        </w:rPr>
        <w:t>obrazovanju</w:t>
      </w:r>
      <w:proofErr w:type="spellEnd"/>
      <w:r w:rsidRPr="005E287C">
        <w:rPr>
          <w:sz w:val="24"/>
          <w:szCs w:val="24"/>
        </w:rPr>
        <w:t xml:space="preserve"> u </w:t>
      </w:r>
      <w:proofErr w:type="spellStart"/>
      <w:r w:rsidRPr="005E287C">
        <w:rPr>
          <w:sz w:val="24"/>
          <w:szCs w:val="24"/>
        </w:rPr>
        <w:t>osnovnoj</w:t>
      </w:r>
      <w:proofErr w:type="spellEnd"/>
      <w:r w:rsidRPr="005E287C">
        <w:rPr>
          <w:sz w:val="24"/>
          <w:szCs w:val="24"/>
        </w:rPr>
        <w:t xml:space="preserve"> i </w:t>
      </w:r>
      <w:proofErr w:type="spellStart"/>
      <w:r w:rsidRPr="005E287C">
        <w:rPr>
          <w:sz w:val="24"/>
          <w:szCs w:val="24"/>
        </w:rPr>
        <w:t>srednjoj</w:t>
      </w:r>
      <w:proofErr w:type="spellEnd"/>
      <w:r w:rsidRPr="005E287C">
        <w:rPr>
          <w:sz w:val="24"/>
          <w:szCs w:val="24"/>
        </w:rPr>
        <w:t xml:space="preserve"> </w:t>
      </w:r>
      <w:proofErr w:type="spellStart"/>
      <w:r w:rsidRPr="005E287C">
        <w:rPr>
          <w:sz w:val="24"/>
          <w:szCs w:val="24"/>
        </w:rPr>
        <w:t>školi</w:t>
      </w:r>
      <w:proofErr w:type="spellEnd"/>
      <w:r w:rsidRPr="005E287C">
        <w:rPr>
          <w:sz w:val="24"/>
          <w:szCs w:val="24"/>
        </w:rPr>
        <w:t xml:space="preserve"> </w:t>
      </w:r>
      <w:r w:rsidRPr="005E287C">
        <w:rPr>
          <w:rFonts w:cstheme="minorHAnsi"/>
          <w:sz w:val="24"/>
          <w:szCs w:val="24"/>
        </w:rPr>
        <w:t>(„</w:t>
      </w:r>
      <w:proofErr w:type="spellStart"/>
      <w:r w:rsidRPr="005E287C">
        <w:rPr>
          <w:rFonts w:cstheme="minorHAnsi"/>
          <w:sz w:val="24"/>
          <w:szCs w:val="24"/>
        </w:rPr>
        <w:t>Narodne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novine</w:t>
      </w:r>
      <w:proofErr w:type="spellEnd"/>
      <w:proofErr w:type="gramStart"/>
      <w:r w:rsidRPr="005E287C">
        <w:rPr>
          <w:rFonts w:cstheme="minorHAnsi"/>
          <w:sz w:val="24"/>
          <w:szCs w:val="24"/>
        </w:rPr>
        <w:t xml:space="preserve">“ </w:t>
      </w:r>
      <w:proofErr w:type="spellStart"/>
      <w:r w:rsidRPr="005E287C">
        <w:rPr>
          <w:rFonts w:cstheme="minorHAnsi"/>
          <w:sz w:val="24"/>
          <w:szCs w:val="24"/>
        </w:rPr>
        <w:t>broj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87/08., 86/09., 92/10., 105/10., 90/11., 16/12., 86/12., 126/12., 94/13., 152/14.) i </w:t>
      </w:r>
      <w:proofErr w:type="spellStart"/>
      <w:r w:rsidRPr="005E287C">
        <w:rPr>
          <w:rFonts w:cstheme="minorHAnsi"/>
          <w:sz w:val="24"/>
          <w:szCs w:val="24"/>
        </w:rPr>
        <w:t>članka</w:t>
      </w:r>
      <w:proofErr w:type="spellEnd"/>
      <w:r w:rsidRPr="005E287C">
        <w:rPr>
          <w:rFonts w:cstheme="minorHAnsi"/>
          <w:sz w:val="24"/>
          <w:szCs w:val="24"/>
        </w:rPr>
        <w:t xml:space="preserve"> 62.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Statuta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 w:rsidRPr="00924171">
        <w:rPr>
          <w:rFonts w:cstheme="minorHAnsi"/>
          <w:sz w:val="24"/>
          <w:szCs w:val="24"/>
        </w:rPr>
        <w:t>uz</w:t>
      </w:r>
      <w:proofErr w:type="spellEnd"/>
      <w:proofErr w:type="gramEnd"/>
      <w:r w:rsidRPr="00924171">
        <w:rPr>
          <w:rFonts w:cstheme="minorHAnsi"/>
          <w:sz w:val="24"/>
          <w:szCs w:val="24"/>
        </w:rPr>
        <w:t xml:space="preserve"> </w:t>
      </w:r>
      <w:proofErr w:type="spellStart"/>
      <w:r w:rsidRPr="00924171">
        <w:rPr>
          <w:rFonts w:cstheme="minorHAnsi"/>
          <w:sz w:val="24"/>
          <w:szCs w:val="24"/>
        </w:rPr>
        <w:t>preporuku</w:t>
      </w:r>
      <w:proofErr w:type="spellEnd"/>
      <w:r w:rsidRPr="00924171">
        <w:rPr>
          <w:rFonts w:cstheme="minorHAnsi"/>
          <w:sz w:val="24"/>
          <w:szCs w:val="24"/>
        </w:rPr>
        <w:t xml:space="preserve"> </w:t>
      </w:r>
      <w:proofErr w:type="spellStart"/>
      <w:r w:rsidRPr="00924171">
        <w:rPr>
          <w:rFonts w:cstheme="minorHAnsi"/>
          <w:sz w:val="24"/>
          <w:szCs w:val="24"/>
        </w:rPr>
        <w:t>Ministarstva</w:t>
      </w:r>
      <w:proofErr w:type="spellEnd"/>
      <w:r w:rsidRPr="00924171">
        <w:rPr>
          <w:rFonts w:cstheme="minorHAnsi"/>
          <w:sz w:val="24"/>
          <w:szCs w:val="24"/>
        </w:rPr>
        <w:t xml:space="preserve"> </w:t>
      </w:r>
      <w:proofErr w:type="spellStart"/>
      <w:r w:rsidRPr="00924171">
        <w:rPr>
          <w:rFonts w:cstheme="minorHAnsi"/>
          <w:sz w:val="24"/>
          <w:szCs w:val="24"/>
        </w:rPr>
        <w:t>znanosti</w:t>
      </w:r>
      <w:proofErr w:type="spellEnd"/>
      <w:r w:rsidRPr="00924171">
        <w:rPr>
          <w:rFonts w:cstheme="minorHAnsi"/>
          <w:sz w:val="24"/>
          <w:szCs w:val="24"/>
        </w:rPr>
        <w:t xml:space="preserve"> i </w:t>
      </w:r>
      <w:proofErr w:type="spellStart"/>
      <w:r w:rsidRPr="00924171">
        <w:rPr>
          <w:rFonts w:cstheme="minorHAnsi"/>
          <w:sz w:val="24"/>
          <w:szCs w:val="24"/>
        </w:rPr>
        <w:t>obrazovanja</w:t>
      </w:r>
      <w:proofErr w:type="spellEnd"/>
      <w:r w:rsidRPr="00924171">
        <w:rPr>
          <w:rFonts w:cstheme="minorHAnsi"/>
          <w:sz w:val="24"/>
          <w:szCs w:val="24"/>
        </w:rPr>
        <w:t xml:space="preserve"> </w:t>
      </w:r>
      <w:r w:rsidRPr="00924171">
        <w:rPr>
          <w:sz w:val="24"/>
          <w:szCs w:val="24"/>
          <w:lang w:val="hr-HR"/>
        </w:rPr>
        <w:t xml:space="preserve">Školski odbor Medicinske škole na prijedlog ravnateljice Aleksandre Acalin, </w:t>
      </w:r>
      <w:proofErr w:type="spellStart"/>
      <w:r w:rsidRPr="00924171">
        <w:rPr>
          <w:sz w:val="24"/>
          <w:szCs w:val="24"/>
          <w:lang w:val="hr-HR"/>
        </w:rPr>
        <w:t>dipl</w:t>
      </w:r>
      <w:proofErr w:type="spellEnd"/>
      <w:r w:rsidRPr="00924171">
        <w:rPr>
          <w:sz w:val="24"/>
          <w:szCs w:val="24"/>
          <w:lang w:val="hr-HR"/>
        </w:rPr>
        <w:t xml:space="preserve">. inž. na svojoj sjednici održanoj dana 19. prosinca 2016. godine donio je </w:t>
      </w:r>
    </w:p>
    <w:p w:rsidR="00855D07" w:rsidRPr="00924171" w:rsidRDefault="00855D07" w:rsidP="00855D07">
      <w:pPr>
        <w:spacing w:line="276" w:lineRule="auto"/>
        <w:rPr>
          <w:sz w:val="24"/>
          <w:szCs w:val="24"/>
          <w:lang w:val="hr-HR"/>
        </w:rPr>
      </w:pPr>
    </w:p>
    <w:p w:rsidR="006E6701" w:rsidRPr="00855D07" w:rsidRDefault="006E6701" w:rsidP="00855D07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855D07">
        <w:rPr>
          <w:b/>
          <w:sz w:val="24"/>
          <w:szCs w:val="24"/>
          <w:lang w:val="hr-HR"/>
        </w:rPr>
        <w:t xml:space="preserve">O D L U K U </w:t>
      </w:r>
    </w:p>
    <w:p w:rsidR="006E6701" w:rsidRPr="00855D07" w:rsidRDefault="006E6701" w:rsidP="00855D07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855D07">
        <w:rPr>
          <w:b/>
          <w:sz w:val="24"/>
          <w:szCs w:val="24"/>
          <w:lang w:val="hr-HR"/>
        </w:rPr>
        <w:t xml:space="preserve">O NENASTAVNIM DANIMA </w:t>
      </w:r>
    </w:p>
    <w:p w:rsidR="00855D07" w:rsidRDefault="00855D07" w:rsidP="00855D07">
      <w:pPr>
        <w:spacing w:line="276" w:lineRule="auto"/>
        <w:jc w:val="center"/>
        <w:rPr>
          <w:sz w:val="24"/>
          <w:szCs w:val="24"/>
          <w:lang w:val="hr-HR"/>
        </w:rPr>
      </w:pPr>
    </w:p>
    <w:p w:rsidR="006E6701" w:rsidRPr="00855D07" w:rsidRDefault="006E6701" w:rsidP="00855D07">
      <w:pPr>
        <w:pStyle w:val="Odlomakpopisa"/>
        <w:numPr>
          <w:ilvl w:val="0"/>
          <w:numId w:val="27"/>
        </w:numPr>
        <w:spacing w:line="276" w:lineRule="auto"/>
        <w:rPr>
          <w:sz w:val="24"/>
          <w:szCs w:val="24"/>
          <w:lang w:val="hr-HR"/>
        </w:rPr>
      </w:pPr>
      <w:r w:rsidRPr="00855D07">
        <w:rPr>
          <w:sz w:val="24"/>
          <w:szCs w:val="24"/>
          <w:lang w:val="hr-HR"/>
        </w:rPr>
        <w:t xml:space="preserve">12. i 13. siječnja 2017. godine  bit će nenastavni dani za slijedeće razredne odjele: 1.A, 1.B, 1.C 2.A, 2.B, 2.C, 3.B, 3.C, 4.B, 4.C </w:t>
      </w:r>
    </w:p>
    <w:p w:rsidR="006E6701" w:rsidRPr="00855D07" w:rsidRDefault="006E6701" w:rsidP="00855D07">
      <w:pPr>
        <w:pStyle w:val="Odlomakpopisa"/>
        <w:numPr>
          <w:ilvl w:val="0"/>
          <w:numId w:val="27"/>
        </w:numPr>
        <w:spacing w:line="276" w:lineRule="auto"/>
        <w:rPr>
          <w:sz w:val="24"/>
          <w:szCs w:val="24"/>
          <w:lang w:val="hr-HR"/>
        </w:rPr>
      </w:pPr>
      <w:r w:rsidRPr="00855D07">
        <w:rPr>
          <w:sz w:val="24"/>
          <w:szCs w:val="24"/>
          <w:lang w:val="hr-HR"/>
        </w:rPr>
        <w:t>Vježbe u Općoj bolnici Šibensko-kninske županije   održavat će se sukladno prethodno dogovorenom rasporedu za učenike  3.A,</w:t>
      </w:r>
      <w:r w:rsidR="00FB5FEE">
        <w:rPr>
          <w:sz w:val="24"/>
          <w:szCs w:val="24"/>
          <w:lang w:val="hr-HR"/>
        </w:rPr>
        <w:t xml:space="preserve"> </w:t>
      </w:r>
      <w:r w:rsidRPr="00855D07">
        <w:rPr>
          <w:sz w:val="24"/>
          <w:szCs w:val="24"/>
          <w:lang w:val="hr-HR"/>
        </w:rPr>
        <w:t xml:space="preserve"> 4.A, </w:t>
      </w:r>
      <w:r w:rsidR="00FB5FEE">
        <w:rPr>
          <w:sz w:val="24"/>
          <w:szCs w:val="24"/>
          <w:lang w:val="hr-HR"/>
        </w:rPr>
        <w:t xml:space="preserve"> </w:t>
      </w:r>
      <w:r w:rsidRPr="00855D07">
        <w:rPr>
          <w:sz w:val="24"/>
          <w:szCs w:val="24"/>
          <w:lang w:val="hr-HR"/>
        </w:rPr>
        <w:t>5.A,  i  5.D razreda</w:t>
      </w:r>
    </w:p>
    <w:p w:rsidR="006E6701" w:rsidRPr="00855D07" w:rsidRDefault="006E6701" w:rsidP="00855D07">
      <w:pPr>
        <w:pStyle w:val="Odlomakpopisa"/>
        <w:numPr>
          <w:ilvl w:val="0"/>
          <w:numId w:val="27"/>
        </w:numPr>
        <w:spacing w:line="276" w:lineRule="auto"/>
        <w:rPr>
          <w:sz w:val="24"/>
          <w:szCs w:val="24"/>
          <w:lang w:val="hr-HR"/>
        </w:rPr>
      </w:pPr>
      <w:r w:rsidRPr="00855D07">
        <w:rPr>
          <w:sz w:val="24"/>
          <w:szCs w:val="24"/>
          <w:lang w:val="hr-HR"/>
        </w:rPr>
        <w:t xml:space="preserve">Redovna nastava po ustaljenom rasporedu za sve razredne odjele počinje 16. siječnja 2017. u  jutarnjoj smjeni </w:t>
      </w:r>
    </w:p>
    <w:p w:rsidR="006E6701" w:rsidRDefault="006E6701" w:rsidP="00855D07">
      <w:pPr>
        <w:spacing w:line="276" w:lineRule="auto"/>
        <w:rPr>
          <w:sz w:val="24"/>
          <w:szCs w:val="24"/>
          <w:lang w:val="hr-HR"/>
        </w:rPr>
      </w:pPr>
    </w:p>
    <w:p w:rsidR="006E6701" w:rsidRPr="005E287C" w:rsidRDefault="006E6701" w:rsidP="00855D07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5E287C">
        <w:rPr>
          <w:rFonts w:cstheme="minorHAnsi"/>
          <w:sz w:val="24"/>
          <w:szCs w:val="24"/>
        </w:rPr>
        <w:t>Obrazloženje</w:t>
      </w:r>
      <w:proofErr w:type="spellEnd"/>
      <w:r w:rsidRPr="005E287C">
        <w:rPr>
          <w:rFonts w:cstheme="minorHAnsi"/>
          <w:sz w:val="24"/>
          <w:szCs w:val="24"/>
        </w:rPr>
        <w:t xml:space="preserve">: </w:t>
      </w:r>
    </w:p>
    <w:p w:rsidR="006E6701" w:rsidRPr="005E287C" w:rsidRDefault="006E6701" w:rsidP="00855D07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6E6701" w:rsidRDefault="006E6701" w:rsidP="00855D07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5E287C">
        <w:rPr>
          <w:rFonts w:cstheme="minorHAnsi"/>
          <w:sz w:val="24"/>
          <w:szCs w:val="24"/>
        </w:rPr>
        <w:t>Ministarstvo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znanosti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obrazovanja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svojom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preporukom</w:t>
      </w:r>
      <w:proofErr w:type="spellEnd"/>
      <w:r w:rsidRPr="005E287C">
        <w:rPr>
          <w:rFonts w:cstheme="minorHAnsi"/>
          <w:sz w:val="24"/>
          <w:szCs w:val="24"/>
        </w:rPr>
        <w:t xml:space="preserve"> (KLASA: 602-01/16-01/00197, URBROJ: 533-25-16-0007 </w:t>
      </w:r>
      <w:proofErr w:type="spellStart"/>
      <w:r w:rsidRPr="005E287C">
        <w:rPr>
          <w:rFonts w:cstheme="minorHAnsi"/>
          <w:sz w:val="24"/>
          <w:szCs w:val="24"/>
        </w:rPr>
        <w:t>od</w:t>
      </w:r>
      <w:proofErr w:type="spellEnd"/>
      <w:r w:rsidRPr="005E287C">
        <w:rPr>
          <w:rFonts w:cstheme="minorHAnsi"/>
          <w:sz w:val="24"/>
          <w:szCs w:val="24"/>
        </w:rPr>
        <w:t xml:space="preserve"> 14. </w:t>
      </w:r>
      <w:proofErr w:type="spellStart"/>
      <w:r w:rsidRPr="005E287C">
        <w:rPr>
          <w:rFonts w:cstheme="minorHAnsi"/>
          <w:sz w:val="24"/>
          <w:szCs w:val="24"/>
        </w:rPr>
        <w:t>prosinca</w:t>
      </w:r>
      <w:proofErr w:type="spellEnd"/>
      <w:r w:rsidRPr="005E287C">
        <w:rPr>
          <w:rFonts w:cstheme="minorHAnsi"/>
          <w:sz w:val="24"/>
          <w:szCs w:val="24"/>
        </w:rPr>
        <w:t xml:space="preserve"> 2016. </w:t>
      </w:r>
      <w:proofErr w:type="spellStart"/>
      <w:r w:rsidRPr="005E287C">
        <w:rPr>
          <w:rFonts w:cstheme="minorHAnsi"/>
          <w:sz w:val="24"/>
          <w:szCs w:val="24"/>
        </w:rPr>
        <w:t>godine</w:t>
      </w:r>
      <w:proofErr w:type="spellEnd"/>
      <w:r w:rsidRPr="005E287C">
        <w:rPr>
          <w:rFonts w:cstheme="minorHAnsi"/>
          <w:sz w:val="24"/>
          <w:szCs w:val="24"/>
        </w:rPr>
        <w:t xml:space="preserve">) </w:t>
      </w:r>
      <w:proofErr w:type="spellStart"/>
      <w:r w:rsidRPr="005E287C">
        <w:rPr>
          <w:rFonts w:cstheme="minorHAnsi"/>
          <w:sz w:val="24"/>
          <w:szCs w:val="24"/>
        </w:rPr>
        <w:t>vezano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uz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Odluku</w:t>
      </w:r>
      <w:proofErr w:type="spellEnd"/>
      <w:r w:rsidRPr="005E287C">
        <w:rPr>
          <w:rFonts w:cstheme="minorHAnsi"/>
          <w:sz w:val="24"/>
          <w:szCs w:val="24"/>
        </w:rPr>
        <w:t xml:space="preserve"> o </w:t>
      </w:r>
      <w:proofErr w:type="spellStart"/>
      <w:r w:rsidRPr="005E287C">
        <w:rPr>
          <w:rFonts w:cstheme="minorHAnsi"/>
          <w:sz w:val="24"/>
          <w:szCs w:val="24"/>
        </w:rPr>
        <w:t>početku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završetku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nastavne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godine</w:t>
      </w:r>
      <w:proofErr w:type="spellEnd"/>
      <w:r w:rsidRPr="005E287C">
        <w:rPr>
          <w:rFonts w:cstheme="minorHAnsi"/>
          <w:sz w:val="24"/>
          <w:szCs w:val="24"/>
        </w:rPr>
        <w:t xml:space="preserve">, </w:t>
      </w:r>
      <w:proofErr w:type="spellStart"/>
      <w:r w:rsidRPr="005E287C">
        <w:rPr>
          <w:rFonts w:cstheme="minorHAnsi"/>
          <w:sz w:val="24"/>
          <w:szCs w:val="24"/>
        </w:rPr>
        <w:t>broju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radnih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dana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trajanju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odmora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učenika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osnovnih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srednjih</w:t>
      </w:r>
      <w:proofErr w:type="spellEnd"/>
      <w:r w:rsidRPr="005E287C">
        <w:rPr>
          <w:rFonts w:cstheme="minorHAnsi"/>
          <w:sz w:val="24"/>
          <w:szCs w:val="24"/>
        </w:rPr>
        <w:t xml:space="preserve"> škola za </w:t>
      </w:r>
      <w:proofErr w:type="spellStart"/>
      <w:r w:rsidRPr="005E287C">
        <w:rPr>
          <w:rFonts w:cstheme="minorHAnsi"/>
          <w:sz w:val="24"/>
          <w:szCs w:val="24"/>
        </w:rPr>
        <w:t>školsku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godinu</w:t>
      </w:r>
      <w:proofErr w:type="spellEnd"/>
      <w:r w:rsidRPr="005E287C">
        <w:rPr>
          <w:rFonts w:cstheme="minorHAnsi"/>
          <w:sz w:val="24"/>
          <w:szCs w:val="24"/>
        </w:rPr>
        <w:t xml:space="preserve"> 2016</w:t>
      </w:r>
      <w:proofErr w:type="gramStart"/>
      <w:r w:rsidRPr="005E287C">
        <w:rPr>
          <w:rFonts w:cstheme="minorHAnsi"/>
          <w:sz w:val="24"/>
          <w:szCs w:val="24"/>
        </w:rPr>
        <w:t>./</w:t>
      </w:r>
      <w:proofErr w:type="gramEnd"/>
      <w:r w:rsidRPr="005E287C">
        <w:rPr>
          <w:rFonts w:cstheme="minorHAnsi"/>
          <w:sz w:val="24"/>
          <w:szCs w:val="24"/>
        </w:rPr>
        <w:t xml:space="preserve">2017.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dalo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je </w:t>
      </w:r>
      <w:proofErr w:type="spellStart"/>
      <w:r w:rsidRPr="005E287C">
        <w:rPr>
          <w:rFonts w:cstheme="minorHAnsi"/>
          <w:sz w:val="24"/>
          <w:szCs w:val="24"/>
        </w:rPr>
        <w:t>mogućnost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školskim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ustanovama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da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donesu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odluku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prema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kojoj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će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drugo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obrazovno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razdoblje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umjesto</w:t>
      </w:r>
      <w:proofErr w:type="spellEnd"/>
      <w:r w:rsidRPr="005E287C">
        <w:rPr>
          <w:rFonts w:cstheme="minorHAnsi"/>
          <w:sz w:val="24"/>
          <w:szCs w:val="24"/>
        </w:rPr>
        <w:t xml:space="preserve"> 12.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započeti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16.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siječnja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2017.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godine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, </w:t>
      </w:r>
      <w:proofErr w:type="spellStart"/>
      <w:r w:rsidRPr="005E287C">
        <w:rPr>
          <w:rFonts w:cstheme="minorHAnsi"/>
          <w:sz w:val="24"/>
          <w:szCs w:val="24"/>
        </w:rPr>
        <w:t>pridržavajući</w:t>
      </w:r>
      <w:proofErr w:type="spellEnd"/>
      <w:r w:rsidRPr="005E287C">
        <w:rPr>
          <w:rFonts w:cstheme="minorHAnsi"/>
          <w:sz w:val="24"/>
          <w:szCs w:val="24"/>
        </w:rPr>
        <w:t xml:space="preserve"> se </w:t>
      </w:r>
      <w:proofErr w:type="spellStart"/>
      <w:r w:rsidRPr="005E287C">
        <w:rPr>
          <w:rFonts w:cstheme="minorHAnsi"/>
          <w:sz w:val="24"/>
          <w:szCs w:val="24"/>
        </w:rPr>
        <w:t>pri</w:t>
      </w:r>
      <w:proofErr w:type="spellEnd"/>
      <w:r w:rsidRPr="005E287C">
        <w:rPr>
          <w:rFonts w:cstheme="minorHAnsi"/>
          <w:sz w:val="24"/>
          <w:szCs w:val="24"/>
        </w:rPr>
        <w:t xml:space="preserve"> tome </w:t>
      </w:r>
      <w:proofErr w:type="spellStart"/>
      <w:r w:rsidRPr="005E287C">
        <w:rPr>
          <w:rFonts w:cstheme="minorHAnsi"/>
          <w:sz w:val="24"/>
          <w:szCs w:val="24"/>
        </w:rPr>
        <w:t>odredbe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članka</w:t>
      </w:r>
      <w:proofErr w:type="spellEnd"/>
      <w:r w:rsidRPr="005E287C">
        <w:rPr>
          <w:rFonts w:cstheme="minorHAnsi"/>
          <w:sz w:val="24"/>
          <w:szCs w:val="24"/>
        </w:rPr>
        <w:t xml:space="preserve"> 48.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stavka</w:t>
      </w:r>
      <w:proofErr w:type="spellEnd"/>
      <w:proofErr w:type="gramEnd"/>
      <w:r w:rsidRPr="005E287C">
        <w:rPr>
          <w:rFonts w:cstheme="minorHAnsi"/>
          <w:sz w:val="24"/>
          <w:szCs w:val="24"/>
        </w:rPr>
        <w:t xml:space="preserve"> 3. </w:t>
      </w:r>
      <w:proofErr w:type="spellStart"/>
      <w:r w:rsidRPr="005E287C">
        <w:rPr>
          <w:rFonts w:cstheme="minorHAnsi"/>
          <w:sz w:val="24"/>
          <w:szCs w:val="24"/>
        </w:rPr>
        <w:t>Zakona</w:t>
      </w:r>
      <w:proofErr w:type="spellEnd"/>
      <w:r w:rsidRPr="005E287C">
        <w:rPr>
          <w:rFonts w:cstheme="minorHAnsi"/>
          <w:sz w:val="24"/>
          <w:szCs w:val="24"/>
        </w:rPr>
        <w:t xml:space="preserve"> o </w:t>
      </w:r>
      <w:proofErr w:type="spellStart"/>
      <w:r w:rsidRPr="005E287C">
        <w:rPr>
          <w:rFonts w:cstheme="minorHAnsi"/>
          <w:sz w:val="24"/>
          <w:szCs w:val="24"/>
        </w:rPr>
        <w:t>odgoju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obrazovanju</w:t>
      </w:r>
      <w:proofErr w:type="spellEnd"/>
      <w:r w:rsidRPr="005E287C">
        <w:rPr>
          <w:rFonts w:cstheme="minorHAnsi"/>
          <w:sz w:val="24"/>
          <w:szCs w:val="24"/>
        </w:rPr>
        <w:t xml:space="preserve"> u </w:t>
      </w:r>
      <w:proofErr w:type="spellStart"/>
      <w:r w:rsidRPr="005E287C">
        <w:rPr>
          <w:rFonts w:cstheme="minorHAnsi"/>
          <w:sz w:val="24"/>
          <w:szCs w:val="24"/>
        </w:rPr>
        <w:t>osnovnoj</w:t>
      </w:r>
      <w:proofErr w:type="spellEnd"/>
      <w:r w:rsidRPr="005E287C">
        <w:rPr>
          <w:rFonts w:cstheme="minorHAnsi"/>
          <w:sz w:val="24"/>
          <w:szCs w:val="24"/>
        </w:rPr>
        <w:t xml:space="preserve"> i </w:t>
      </w:r>
      <w:proofErr w:type="spellStart"/>
      <w:r w:rsidRPr="005E287C">
        <w:rPr>
          <w:rFonts w:cstheme="minorHAnsi"/>
          <w:sz w:val="24"/>
          <w:szCs w:val="24"/>
        </w:rPr>
        <w:t>srednjoj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školi</w:t>
      </w:r>
      <w:proofErr w:type="spellEnd"/>
      <w:r w:rsidRPr="005E287C">
        <w:rPr>
          <w:rFonts w:cstheme="minorHAnsi"/>
          <w:sz w:val="24"/>
          <w:szCs w:val="24"/>
        </w:rPr>
        <w:t xml:space="preserve"> o </w:t>
      </w:r>
      <w:proofErr w:type="spellStart"/>
      <w:r w:rsidRPr="005E287C">
        <w:rPr>
          <w:rFonts w:cstheme="minorHAnsi"/>
          <w:sz w:val="24"/>
          <w:szCs w:val="24"/>
        </w:rPr>
        <w:t>minimumu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r w:rsidRPr="005E287C">
        <w:rPr>
          <w:rFonts w:cstheme="minorHAnsi"/>
          <w:sz w:val="24"/>
          <w:szCs w:val="24"/>
        </w:rPr>
        <w:t>nastavnih</w:t>
      </w:r>
      <w:proofErr w:type="spellEnd"/>
      <w:r w:rsidRPr="005E287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5E287C">
        <w:rPr>
          <w:rFonts w:cstheme="minorHAnsi"/>
          <w:sz w:val="24"/>
          <w:szCs w:val="24"/>
        </w:rPr>
        <w:t>dana</w:t>
      </w:r>
      <w:proofErr w:type="spellEnd"/>
      <w:proofErr w:type="gramEnd"/>
      <w:r w:rsidRPr="005E287C">
        <w:rPr>
          <w:rFonts w:cstheme="minorHAnsi"/>
          <w:sz w:val="24"/>
          <w:szCs w:val="24"/>
        </w:rPr>
        <w:t>.</w:t>
      </w:r>
    </w:p>
    <w:p w:rsidR="006E6701" w:rsidRDefault="006E6701" w:rsidP="00855D07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Godišnjim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planom</w:t>
      </w:r>
      <w:proofErr w:type="spellEnd"/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programom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predviđen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veći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nastavnih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dana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zakonom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određenog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minimuma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E6701" w:rsidRDefault="006E6701" w:rsidP="00855D07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Vježbe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učenike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obrazuju</w:t>
      </w:r>
      <w:proofErr w:type="spellEnd"/>
      <w:r>
        <w:rPr>
          <w:rFonts w:cstheme="minorHAnsi"/>
          <w:sz w:val="24"/>
          <w:szCs w:val="24"/>
        </w:rPr>
        <w:t xml:space="preserve"> u program </w:t>
      </w:r>
      <w:proofErr w:type="spellStart"/>
      <w:r>
        <w:rPr>
          <w:rFonts w:cstheme="minorHAnsi"/>
          <w:sz w:val="24"/>
          <w:szCs w:val="24"/>
        </w:rPr>
        <w:t>obrazovanja</w:t>
      </w:r>
      <w:proofErr w:type="spellEnd"/>
      <w:r>
        <w:rPr>
          <w:rFonts w:cstheme="minorHAnsi"/>
          <w:sz w:val="24"/>
          <w:szCs w:val="24"/>
        </w:rPr>
        <w:t xml:space="preserve"> medicinska </w:t>
      </w:r>
      <w:proofErr w:type="spellStart"/>
      <w:r>
        <w:rPr>
          <w:rFonts w:cstheme="minorHAnsi"/>
          <w:sz w:val="24"/>
          <w:szCs w:val="24"/>
        </w:rPr>
        <w:t>sestra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njege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medicinski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tehničar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opće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njege</w:t>
      </w:r>
      <w:proofErr w:type="spellEnd"/>
      <w:r>
        <w:rPr>
          <w:rFonts w:cstheme="minorHAnsi"/>
          <w:sz w:val="24"/>
          <w:szCs w:val="24"/>
        </w:rPr>
        <w:t xml:space="preserve">,  a </w:t>
      </w:r>
      <w:proofErr w:type="spellStart"/>
      <w:r>
        <w:rPr>
          <w:rFonts w:cstheme="minorHAnsi"/>
          <w:sz w:val="24"/>
          <w:szCs w:val="24"/>
        </w:rPr>
        <w:t>održavaju</w:t>
      </w:r>
      <w:proofErr w:type="spellEnd"/>
      <w:r>
        <w:rPr>
          <w:rFonts w:cstheme="minorHAnsi"/>
          <w:sz w:val="24"/>
          <w:szCs w:val="24"/>
        </w:rPr>
        <w:t xml:space="preserve"> se u </w:t>
      </w:r>
      <w:proofErr w:type="spellStart"/>
      <w:r>
        <w:rPr>
          <w:rFonts w:cstheme="minorHAnsi"/>
          <w:sz w:val="24"/>
          <w:szCs w:val="24"/>
        </w:rPr>
        <w:t>Općoj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bolnici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Šibensko-kninske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lastRenderedPageBreak/>
        <w:t>županije</w:t>
      </w:r>
      <w:proofErr w:type="spellEnd"/>
      <w:r>
        <w:rPr>
          <w:rFonts w:cstheme="minorHAnsi"/>
          <w:sz w:val="24"/>
          <w:szCs w:val="24"/>
        </w:rPr>
        <w:t xml:space="preserve">  ne </w:t>
      </w:r>
      <w:proofErr w:type="spellStart"/>
      <w:r>
        <w:rPr>
          <w:rFonts w:cstheme="minorHAnsi"/>
          <w:sz w:val="24"/>
          <w:szCs w:val="24"/>
        </w:rPr>
        <w:t>mogu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odgoditi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jer</w:t>
      </w:r>
      <w:proofErr w:type="spellEnd"/>
      <w:r>
        <w:rPr>
          <w:rFonts w:cstheme="minorHAnsi"/>
          <w:sz w:val="24"/>
          <w:szCs w:val="24"/>
        </w:rPr>
        <w:t xml:space="preserve"> ne </w:t>
      </w:r>
      <w:proofErr w:type="spellStart"/>
      <w:r>
        <w:rPr>
          <w:rFonts w:cstheme="minorHAnsi"/>
          <w:sz w:val="24"/>
          <w:szCs w:val="24"/>
        </w:rPr>
        <w:t>postoji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mogućnost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promjene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unaprijed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dogovorenih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termina</w:t>
      </w:r>
      <w:proofErr w:type="spellEnd"/>
      <w:r>
        <w:rPr>
          <w:rFonts w:cstheme="minorHAnsi"/>
          <w:sz w:val="24"/>
          <w:szCs w:val="24"/>
        </w:rPr>
        <w:t xml:space="preserve"> za </w:t>
      </w:r>
      <w:proofErr w:type="spellStart"/>
      <w:r>
        <w:rPr>
          <w:rFonts w:cstheme="minorHAnsi"/>
          <w:sz w:val="24"/>
          <w:szCs w:val="24"/>
        </w:rPr>
        <w:t>održavanje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vježbi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E6701" w:rsidRPr="005E287C" w:rsidRDefault="006E6701" w:rsidP="00855D07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Sukladno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navedenom</w:t>
      </w:r>
      <w:proofErr w:type="spellEnd"/>
      <w:proofErr w:type="gramStart"/>
      <w:r>
        <w:rPr>
          <w:rFonts w:cstheme="minorHAnsi"/>
          <w:sz w:val="24"/>
          <w:szCs w:val="24"/>
        </w:rPr>
        <w:t xml:space="preserve">,  </w:t>
      </w:r>
      <w:proofErr w:type="spellStart"/>
      <w:r>
        <w:rPr>
          <w:rFonts w:cstheme="minorHAnsi"/>
          <w:sz w:val="24"/>
          <w:szCs w:val="24"/>
        </w:rPr>
        <w:t>Školski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odbor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Medicinske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škole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odlučio</w:t>
      </w:r>
      <w:proofErr w:type="spell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kao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izreci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Odluke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6E6701" w:rsidRDefault="006E6701" w:rsidP="00855D07">
      <w:pPr>
        <w:spacing w:line="276" w:lineRule="auto"/>
        <w:rPr>
          <w:sz w:val="24"/>
          <w:szCs w:val="24"/>
          <w:lang w:val="hr-HR"/>
        </w:rPr>
      </w:pPr>
    </w:p>
    <w:p w:rsidR="006E6701" w:rsidRDefault="006E6701" w:rsidP="00855D07">
      <w:pPr>
        <w:spacing w:line="276" w:lineRule="auto"/>
        <w:rPr>
          <w:sz w:val="24"/>
          <w:szCs w:val="24"/>
          <w:lang w:val="hr-HR"/>
        </w:rPr>
      </w:pPr>
    </w:p>
    <w:p w:rsidR="006E6701" w:rsidRDefault="006E6701" w:rsidP="00855D07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stupa na snagu danom donošenja i  objavit će se na Internet stranici i  oglasnoj ploči škole i bit će pročitana učenicima preko oglasne knjige. </w:t>
      </w:r>
    </w:p>
    <w:p w:rsidR="006E6701" w:rsidRDefault="006E6701" w:rsidP="00855D07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Ova Odluka dostavit će se Županiji kao osnivaču i Uredu državne uprave u Šibensko-kninskoj županiji. </w:t>
      </w:r>
    </w:p>
    <w:p w:rsidR="006E6701" w:rsidRDefault="006E6701" w:rsidP="00855D07">
      <w:pPr>
        <w:spacing w:line="276" w:lineRule="auto"/>
        <w:rPr>
          <w:sz w:val="24"/>
          <w:szCs w:val="24"/>
          <w:lang w:val="hr-HR"/>
        </w:rPr>
      </w:pPr>
    </w:p>
    <w:p w:rsidR="006E6701" w:rsidRDefault="006E6701" w:rsidP="006E6701">
      <w:pPr>
        <w:spacing w:line="276" w:lineRule="auto"/>
        <w:ind w:left="4956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odbora: </w:t>
      </w:r>
    </w:p>
    <w:p w:rsidR="006E6701" w:rsidRDefault="006E6701" w:rsidP="006E6701">
      <w:pPr>
        <w:spacing w:line="276" w:lineRule="auto"/>
        <w:rPr>
          <w:sz w:val="24"/>
          <w:szCs w:val="24"/>
          <w:lang w:val="hr-HR"/>
        </w:rPr>
      </w:pPr>
    </w:p>
    <w:p w:rsidR="006E6701" w:rsidRDefault="006E6701" w:rsidP="006E6701">
      <w:pPr>
        <w:spacing w:line="360" w:lineRule="auto"/>
        <w:ind w:left="6372" w:hanging="702"/>
        <w:jc w:val="both"/>
        <w:rPr>
          <w:sz w:val="24"/>
          <w:szCs w:val="24"/>
          <w:lang w:val="hr-HR"/>
        </w:rPr>
      </w:pPr>
      <w:r w:rsidRPr="00A22BB8">
        <w:rPr>
          <w:sz w:val="24"/>
          <w:szCs w:val="24"/>
          <w:lang w:val="hr-HR"/>
        </w:rPr>
        <w:t>Snežana  Žaja,</w:t>
      </w:r>
      <w:proofErr w:type="spellStart"/>
      <w:r>
        <w:rPr>
          <w:sz w:val="24"/>
          <w:szCs w:val="24"/>
          <w:lang w:val="hr-HR"/>
        </w:rPr>
        <w:t>bacc</w:t>
      </w:r>
      <w:proofErr w:type="spellEnd"/>
      <w:r>
        <w:rPr>
          <w:sz w:val="24"/>
          <w:szCs w:val="24"/>
          <w:lang w:val="hr-HR"/>
        </w:rPr>
        <w:t xml:space="preserve">. med. </w:t>
      </w:r>
      <w:proofErr w:type="spellStart"/>
      <w:r>
        <w:rPr>
          <w:sz w:val="24"/>
          <w:szCs w:val="24"/>
          <w:lang w:val="hr-HR"/>
        </w:rPr>
        <w:t>teh</w:t>
      </w:r>
      <w:proofErr w:type="spellEnd"/>
      <w:r>
        <w:rPr>
          <w:sz w:val="24"/>
          <w:szCs w:val="24"/>
          <w:lang w:val="hr-HR"/>
        </w:rPr>
        <w:t xml:space="preserve">. </w:t>
      </w:r>
      <w:r w:rsidRPr="00A22BB8">
        <w:rPr>
          <w:sz w:val="24"/>
          <w:szCs w:val="24"/>
          <w:lang w:val="hr-HR"/>
        </w:rPr>
        <w:t xml:space="preserve">  </w:t>
      </w:r>
    </w:p>
    <w:p w:rsidR="006E6701" w:rsidRDefault="006E6701" w:rsidP="006E6701">
      <w:pPr>
        <w:spacing w:line="276" w:lineRule="auto"/>
        <w:jc w:val="both"/>
        <w:rPr>
          <w:sz w:val="24"/>
          <w:szCs w:val="24"/>
          <w:lang w:val="hr-HR"/>
        </w:rPr>
      </w:pPr>
    </w:p>
    <w:p w:rsidR="006E6701" w:rsidRDefault="006E6701" w:rsidP="005349F8">
      <w:pPr>
        <w:spacing w:line="276" w:lineRule="auto"/>
        <w:ind w:left="4956" w:firstLine="708"/>
        <w:rPr>
          <w:sz w:val="24"/>
          <w:szCs w:val="24"/>
          <w:lang w:val="hr-HR"/>
        </w:rPr>
      </w:pPr>
    </w:p>
    <w:p w:rsidR="003C38C4" w:rsidRDefault="003C38C4" w:rsidP="000928A3">
      <w:pPr>
        <w:spacing w:line="360" w:lineRule="auto"/>
        <w:jc w:val="both"/>
        <w:rPr>
          <w:sz w:val="24"/>
          <w:szCs w:val="24"/>
          <w:lang w:val="hr-HR"/>
        </w:rPr>
      </w:pPr>
    </w:p>
    <w:p w:rsidR="000928A3" w:rsidRDefault="000928A3" w:rsidP="000928A3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Dostaviti: </w:t>
      </w:r>
    </w:p>
    <w:p w:rsidR="003C38C4" w:rsidRDefault="003C38C4" w:rsidP="000928A3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Arhiva</w:t>
      </w:r>
    </w:p>
    <w:p w:rsidR="003C38C4" w:rsidRDefault="003C38C4" w:rsidP="000928A3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Pedagogu</w:t>
      </w:r>
    </w:p>
    <w:p w:rsidR="000928A3" w:rsidRDefault="000928A3" w:rsidP="000928A3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Oglasna ploča škole</w:t>
      </w:r>
    </w:p>
    <w:p w:rsidR="000928A3" w:rsidRDefault="000928A3" w:rsidP="000928A3">
      <w:pPr>
        <w:pStyle w:val="Odlomakpopisa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Internet stranica škole</w:t>
      </w:r>
    </w:p>
    <w:p w:rsidR="000928A3" w:rsidRPr="009532E4" w:rsidRDefault="009532E4" w:rsidP="009532E4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532E4">
        <w:rPr>
          <w:sz w:val="24"/>
          <w:szCs w:val="24"/>
          <w:lang w:val="hr-HR"/>
        </w:rPr>
        <w:t xml:space="preserve"> Š</w:t>
      </w:r>
      <w:r w:rsidR="000928A3" w:rsidRPr="009532E4">
        <w:rPr>
          <w:sz w:val="24"/>
          <w:szCs w:val="24"/>
          <w:lang w:val="hr-HR"/>
        </w:rPr>
        <w:t>ibensko-kninska</w:t>
      </w:r>
      <w:r>
        <w:rPr>
          <w:sz w:val="24"/>
          <w:szCs w:val="24"/>
          <w:lang w:val="hr-HR"/>
        </w:rPr>
        <w:t xml:space="preserve"> županija </w:t>
      </w:r>
      <w:r w:rsidR="000928A3" w:rsidRPr="009532E4">
        <w:rPr>
          <w:sz w:val="24"/>
          <w:szCs w:val="24"/>
          <w:lang w:val="hr-HR"/>
        </w:rPr>
        <w:t xml:space="preserve"> - </w:t>
      </w:r>
      <w:proofErr w:type="spellStart"/>
      <w:r w:rsidR="000928A3" w:rsidRPr="009532E4">
        <w:rPr>
          <w:rFonts w:cstheme="minorHAnsi"/>
          <w:sz w:val="24"/>
          <w:szCs w:val="24"/>
        </w:rPr>
        <w:t>Upravnom</w:t>
      </w:r>
      <w:proofErr w:type="spellEnd"/>
      <w:r w:rsidR="000928A3" w:rsidRPr="009532E4">
        <w:rPr>
          <w:rFonts w:cstheme="minorHAnsi"/>
          <w:sz w:val="24"/>
          <w:szCs w:val="24"/>
        </w:rPr>
        <w:t xml:space="preserve"> </w:t>
      </w:r>
      <w:proofErr w:type="spellStart"/>
      <w:r w:rsidR="000928A3" w:rsidRPr="009532E4">
        <w:rPr>
          <w:rFonts w:cstheme="minorHAnsi"/>
          <w:sz w:val="24"/>
          <w:szCs w:val="24"/>
        </w:rPr>
        <w:t>odjelu</w:t>
      </w:r>
      <w:proofErr w:type="spellEnd"/>
      <w:r w:rsidR="000928A3" w:rsidRPr="009532E4">
        <w:rPr>
          <w:rFonts w:cstheme="minorHAnsi"/>
          <w:sz w:val="24"/>
          <w:szCs w:val="24"/>
        </w:rPr>
        <w:t xml:space="preserve"> za </w:t>
      </w:r>
      <w:proofErr w:type="spellStart"/>
      <w:r w:rsidR="000928A3" w:rsidRPr="009532E4">
        <w:rPr>
          <w:rFonts w:cstheme="minorHAnsi"/>
          <w:sz w:val="24"/>
          <w:szCs w:val="24"/>
        </w:rPr>
        <w:t>obrazovanje</w:t>
      </w:r>
      <w:proofErr w:type="spellEnd"/>
      <w:r w:rsidR="000928A3" w:rsidRPr="009532E4">
        <w:rPr>
          <w:rFonts w:cstheme="minorHAnsi"/>
          <w:sz w:val="24"/>
          <w:szCs w:val="24"/>
        </w:rPr>
        <w:t>, kulturu</w:t>
      </w:r>
    </w:p>
    <w:p w:rsidR="000928A3" w:rsidRPr="001D37D7" w:rsidRDefault="000928A3" w:rsidP="000928A3">
      <w:pPr>
        <w:pStyle w:val="Odlomakpopisa"/>
        <w:rPr>
          <w:rFonts w:cstheme="minorHAnsi"/>
          <w:sz w:val="24"/>
          <w:szCs w:val="24"/>
        </w:rPr>
      </w:pPr>
      <w:proofErr w:type="spellStart"/>
      <w:proofErr w:type="gramStart"/>
      <w:r w:rsidRPr="001D37D7">
        <w:rPr>
          <w:rFonts w:cstheme="minorHAnsi"/>
          <w:sz w:val="24"/>
          <w:szCs w:val="24"/>
        </w:rPr>
        <w:t>šport</w:t>
      </w:r>
      <w:proofErr w:type="spellEnd"/>
      <w:proofErr w:type="gramEnd"/>
      <w:r w:rsidRPr="001D37D7">
        <w:rPr>
          <w:rFonts w:cstheme="minorHAnsi"/>
          <w:sz w:val="24"/>
          <w:szCs w:val="24"/>
        </w:rPr>
        <w:t xml:space="preserve"> i </w:t>
      </w:r>
      <w:proofErr w:type="spellStart"/>
      <w:r w:rsidRPr="001D37D7">
        <w:rPr>
          <w:rFonts w:cstheme="minorHAnsi"/>
          <w:sz w:val="24"/>
          <w:szCs w:val="24"/>
        </w:rPr>
        <w:t>tehničku</w:t>
      </w:r>
      <w:proofErr w:type="spellEnd"/>
      <w:r w:rsidRPr="001D37D7">
        <w:rPr>
          <w:rFonts w:cstheme="minorHAnsi"/>
          <w:sz w:val="24"/>
          <w:szCs w:val="24"/>
        </w:rPr>
        <w:t xml:space="preserve"> kulturu</w:t>
      </w:r>
    </w:p>
    <w:p w:rsidR="000928A3" w:rsidRPr="000928A3" w:rsidRDefault="000928A3" w:rsidP="000928A3">
      <w:pPr>
        <w:pStyle w:val="Odlomakpopisa"/>
        <w:numPr>
          <w:ilvl w:val="0"/>
          <w:numId w:val="1"/>
        </w:numPr>
        <w:spacing w:line="276" w:lineRule="auto"/>
        <w:contextualSpacing/>
        <w:rPr>
          <w:rFonts w:cstheme="minorHAnsi"/>
          <w:sz w:val="24"/>
          <w:szCs w:val="24"/>
        </w:rPr>
      </w:pPr>
      <w:proofErr w:type="spellStart"/>
      <w:r w:rsidRPr="000928A3">
        <w:rPr>
          <w:rFonts w:cstheme="minorHAnsi"/>
          <w:sz w:val="24"/>
          <w:szCs w:val="24"/>
        </w:rPr>
        <w:t>Uredu</w:t>
      </w:r>
      <w:proofErr w:type="spellEnd"/>
      <w:r w:rsidRPr="000928A3">
        <w:rPr>
          <w:rFonts w:cstheme="minorHAnsi"/>
          <w:sz w:val="24"/>
          <w:szCs w:val="24"/>
        </w:rPr>
        <w:t xml:space="preserve"> </w:t>
      </w:r>
      <w:proofErr w:type="spellStart"/>
      <w:r w:rsidRPr="000928A3">
        <w:rPr>
          <w:rFonts w:cstheme="minorHAnsi"/>
          <w:sz w:val="24"/>
          <w:szCs w:val="24"/>
        </w:rPr>
        <w:t>državne</w:t>
      </w:r>
      <w:proofErr w:type="spellEnd"/>
      <w:r w:rsidRPr="000928A3">
        <w:rPr>
          <w:rFonts w:cstheme="minorHAnsi"/>
          <w:sz w:val="24"/>
          <w:szCs w:val="24"/>
        </w:rPr>
        <w:t xml:space="preserve"> </w:t>
      </w:r>
      <w:proofErr w:type="spellStart"/>
      <w:r w:rsidRPr="000928A3">
        <w:rPr>
          <w:rFonts w:cstheme="minorHAnsi"/>
          <w:sz w:val="24"/>
          <w:szCs w:val="24"/>
        </w:rPr>
        <w:t>uprave</w:t>
      </w:r>
      <w:proofErr w:type="spellEnd"/>
      <w:r w:rsidRPr="000928A3">
        <w:rPr>
          <w:rFonts w:cstheme="minorHAnsi"/>
          <w:sz w:val="24"/>
          <w:szCs w:val="24"/>
        </w:rPr>
        <w:t xml:space="preserve"> u ŠKŽ - </w:t>
      </w:r>
      <w:proofErr w:type="spellStart"/>
      <w:r w:rsidRPr="000928A3">
        <w:rPr>
          <w:rFonts w:cstheme="minorHAnsi"/>
          <w:sz w:val="24"/>
          <w:szCs w:val="24"/>
        </w:rPr>
        <w:t>Službi</w:t>
      </w:r>
      <w:proofErr w:type="spellEnd"/>
      <w:r w:rsidRPr="000928A3">
        <w:rPr>
          <w:rFonts w:cstheme="minorHAnsi"/>
          <w:sz w:val="24"/>
          <w:szCs w:val="24"/>
        </w:rPr>
        <w:t xml:space="preserve"> za </w:t>
      </w:r>
      <w:proofErr w:type="spellStart"/>
      <w:r w:rsidRPr="000928A3">
        <w:rPr>
          <w:rFonts w:cstheme="minorHAnsi"/>
          <w:sz w:val="24"/>
          <w:szCs w:val="24"/>
        </w:rPr>
        <w:t>društvene</w:t>
      </w:r>
      <w:proofErr w:type="spellEnd"/>
      <w:r w:rsidRPr="000928A3">
        <w:rPr>
          <w:rFonts w:cstheme="minorHAnsi"/>
          <w:sz w:val="24"/>
          <w:szCs w:val="24"/>
        </w:rPr>
        <w:t xml:space="preserve"> </w:t>
      </w:r>
      <w:proofErr w:type="spellStart"/>
      <w:r w:rsidRPr="000928A3">
        <w:rPr>
          <w:rFonts w:cstheme="minorHAnsi"/>
          <w:sz w:val="24"/>
          <w:szCs w:val="24"/>
        </w:rPr>
        <w:t>djelatnosti</w:t>
      </w:r>
      <w:proofErr w:type="spellEnd"/>
    </w:p>
    <w:p w:rsidR="000928A3" w:rsidRDefault="000928A3" w:rsidP="000928A3">
      <w:pPr>
        <w:pStyle w:val="Odlomakpopisa"/>
        <w:spacing w:line="360" w:lineRule="auto"/>
        <w:ind w:left="360"/>
        <w:jc w:val="both"/>
        <w:rPr>
          <w:sz w:val="24"/>
          <w:szCs w:val="24"/>
          <w:lang w:val="hr-HR"/>
        </w:rPr>
      </w:pPr>
    </w:p>
    <w:p w:rsidR="000928A3" w:rsidRPr="000928A3" w:rsidRDefault="000928A3" w:rsidP="000928A3">
      <w:pPr>
        <w:pStyle w:val="Odlomakpopisa"/>
        <w:spacing w:line="360" w:lineRule="auto"/>
        <w:ind w:left="360"/>
        <w:jc w:val="both"/>
        <w:rPr>
          <w:sz w:val="24"/>
          <w:szCs w:val="24"/>
          <w:lang w:val="hr-HR"/>
        </w:rPr>
      </w:pPr>
    </w:p>
    <w:p w:rsidR="005349F8" w:rsidRDefault="005349F8" w:rsidP="009851D8">
      <w:pPr>
        <w:spacing w:line="276" w:lineRule="auto"/>
        <w:rPr>
          <w:lang w:val="hr-HR"/>
        </w:rPr>
      </w:pPr>
    </w:p>
    <w:p w:rsidR="00E63F1C" w:rsidRDefault="00E63F1C">
      <w:pPr>
        <w:spacing w:after="200" w:line="276" w:lineRule="auto"/>
        <w:rPr>
          <w:lang w:val="hr-HR"/>
        </w:rPr>
      </w:pPr>
      <w:r>
        <w:rPr>
          <w:lang w:val="hr-HR"/>
        </w:rPr>
        <w:br w:type="page"/>
      </w:r>
    </w:p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E63F1C" w:rsidTr="00FD6724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F1C" w:rsidRDefault="00E63F1C" w:rsidP="00FD672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MEDICINSKA  ŠKOLA</w:t>
            </w:r>
          </w:p>
          <w:p w:rsidR="00E63F1C" w:rsidRDefault="00E63F1C" w:rsidP="00FD672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E63F1C" w:rsidRDefault="00E63F1C" w:rsidP="00FD6724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F1C" w:rsidRDefault="00E63F1C" w:rsidP="00FD6724">
            <w:pPr>
              <w:spacing w:line="276" w:lineRule="auto"/>
              <w:rPr>
                <w:sz w:val="18"/>
                <w:szCs w:val="18"/>
              </w:rPr>
            </w:pPr>
          </w:p>
          <w:p w:rsidR="00E63F1C" w:rsidRDefault="00E63F1C" w:rsidP="00FD672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E63F1C" w:rsidRDefault="00E63F1C" w:rsidP="00FD672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E63F1C" w:rsidRDefault="00E63F1C" w:rsidP="00FD672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E63F1C" w:rsidRDefault="00E63F1C" w:rsidP="00FD6724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E63F1C" w:rsidRDefault="00E63F1C" w:rsidP="00FD6724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E63F1C" w:rsidRDefault="00E63F1C" w:rsidP="00FD6724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mail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>: ured@ss-medicinska-si.skole.hr</w:t>
            </w:r>
          </w:p>
          <w:p w:rsidR="00E63F1C" w:rsidRDefault="00E63F1C" w:rsidP="00FD6724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F1C" w:rsidRDefault="00E63F1C" w:rsidP="00FD6724">
            <w:pPr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E63F1C" w:rsidRDefault="00E63F1C" w:rsidP="00E63F1C">
      <w:pPr>
        <w:jc w:val="both"/>
        <w:rPr>
          <w:sz w:val="24"/>
          <w:szCs w:val="24"/>
          <w:lang w:val="hr-HR"/>
        </w:rPr>
      </w:pPr>
    </w:p>
    <w:p w:rsidR="00E63F1C" w:rsidRDefault="00E63F1C" w:rsidP="00E63F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C026BB">
        <w:rPr>
          <w:sz w:val="24"/>
          <w:szCs w:val="24"/>
          <w:lang w:val="hr-HR"/>
        </w:rPr>
        <w:t>003-06/16-01/51</w:t>
      </w:r>
    </w:p>
    <w:p w:rsidR="00E63F1C" w:rsidRDefault="00E63F1C" w:rsidP="00E63F1C">
      <w:pPr>
        <w:jc w:val="both"/>
        <w:rPr>
          <w:sz w:val="24"/>
          <w:szCs w:val="24"/>
          <w:lang w:val="hr-HR"/>
        </w:rPr>
      </w:pPr>
    </w:p>
    <w:p w:rsidR="00E63F1C" w:rsidRDefault="00E63F1C" w:rsidP="00E63F1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URBROJ:2182/1-12/2-8-16</w:t>
      </w:r>
    </w:p>
    <w:p w:rsidR="00E63F1C" w:rsidRDefault="00E63F1C" w:rsidP="00E63F1C">
      <w:pPr>
        <w:jc w:val="both"/>
        <w:rPr>
          <w:sz w:val="24"/>
          <w:szCs w:val="24"/>
          <w:lang w:val="hr-HR"/>
        </w:rPr>
      </w:pPr>
    </w:p>
    <w:p w:rsidR="00E63F1C" w:rsidRDefault="00E63F1C" w:rsidP="00E63F1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Šibenik,   20. prosinca 2016.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5349F8" w:rsidRDefault="005349F8" w:rsidP="009851D8">
      <w:pPr>
        <w:spacing w:line="276" w:lineRule="auto"/>
        <w:rPr>
          <w:lang w:val="hr-HR"/>
        </w:rPr>
      </w:pPr>
    </w:p>
    <w:p w:rsidR="00E63F1C" w:rsidRPr="0097744D" w:rsidRDefault="00E63F1C" w:rsidP="00E63F1C">
      <w:pPr>
        <w:spacing w:line="360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</w:t>
      </w:r>
      <w:proofErr w:type="spellStart"/>
      <w:r w:rsidRPr="0097744D">
        <w:rPr>
          <w:w w:val="90"/>
          <w:sz w:val="24"/>
          <w:szCs w:val="24"/>
          <w:lang w:val="hr-HR"/>
        </w:rPr>
        <w:t>N.N</w:t>
      </w:r>
      <w:proofErr w:type="spellEnd"/>
      <w:r w:rsidRPr="0097744D">
        <w:rPr>
          <w:w w:val="90"/>
          <w:sz w:val="24"/>
          <w:szCs w:val="24"/>
          <w:lang w:val="hr-HR"/>
        </w:rPr>
        <w:t>. 87/08; 86/09; 92/2010;105/2010:90/2011, 16/2012</w:t>
      </w:r>
      <w:r>
        <w:rPr>
          <w:w w:val="90"/>
          <w:sz w:val="24"/>
          <w:szCs w:val="24"/>
          <w:lang w:val="hr-HR"/>
        </w:rPr>
        <w:t>; 86/12; 94/13: 152/14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</w:t>
      </w:r>
      <w:proofErr w:type="spellStart"/>
      <w:r>
        <w:rPr>
          <w:w w:val="90"/>
          <w:sz w:val="24"/>
          <w:szCs w:val="24"/>
          <w:lang w:val="hr-HR"/>
        </w:rPr>
        <w:t>čl</w:t>
      </w:r>
      <w:proofErr w:type="spellEnd"/>
      <w:r>
        <w:rPr>
          <w:w w:val="90"/>
          <w:sz w:val="24"/>
          <w:szCs w:val="24"/>
          <w:lang w:val="hr-HR"/>
        </w:rPr>
        <w:t xml:space="preserve">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19. prosinca 2016.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E63F1C" w:rsidRDefault="00E63F1C" w:rsidP="00E63F1C">
      <w:pPr>
        <w:spacing w:line="360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E63F1C" w:rsidRDefault="00E63F1C" w:rsidP="00E63F1C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</w:t>
      </w:r>
    </w:p>
    <w:p w:rsidR="00E63F1C" w:rsidRDefault="00E63F1C" w:rsidP="00E63F1C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E63F1C" w:rsidRPr="00F73E15" w:rsidRDefault="00E63F1C" w:rsidP="00E63F1C">
      <w:pPr>
        <w:rPr>
          <w:b/>
          <w:bCs/>
          <w:color w:val="000000"/>
          <w:lang w:val="hr-HR"/>
        </w:rPr>
      </w:pPr>
      <w:r w:rsidRPr="00A6121B">
        <w:rPr>
          <w:b/>
          <w:bCs/>
          <w:color w:val="000000"/>
        </w:rPr>
        <w:t>DO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PRIMANJA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RADNIKA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RAD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PUTEM</w:t>
      </w:r>
      <w:r w:rsidRPr="00F73E15">
        <w:rPr>
          <w:b/>
          <w:bCs/>
          <w:color w:val="000000"/>
          <w:lang w:val="hr-HR"/>
        </w:rPr>
        <w:t xml:space="preserve"> </w:t>
      </w:r>
      <w:r w:rsidRPr="00A6121B">
        <w:rPr>
          <w:b/>
          <w:bCs/>
          <w:color w:val="000000"/>
        </w:rPr>
        <w:t>NATJE</w:t>
      </w:r>
      <w:r w:rsidRPr="00F73E15">
        <w:rPr>
          <w:b/>
          <w:bCs/>
          <w:color w:val="000000"/>
          <w:lang w:val="hr-HR"/>
        </w:rPr>
        <w:t>Č</w:t>
      </w:r>
      <w:r w:rsidRPr="00A6121B">
        <w:rPr>
          <w:b/>
          <w:bCs/>
          <w:color w:val="000000"/>
        </w:rPr>
        <w:t>AJA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ILI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DRUGI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PROPISANI</w:t>
      </w:r>
      <w:r w:rsidRPr="00F73E15">
        <w:rPr>
          <w:b/>
          <w:bCs/>
          <w:color w:val="000000"/>
          <w:lang w:val="hr-HR"/>
        </w:rPr>
        <w:t xml:space="preserve"> </w:t>
      </w:r>
      <w:r>
        <w:rPr>
          <w:b/>
          <w:bCs/>
          <w:color w:val="000000"/>
        </w:rPr>
        <w:t>NA</w:t>
      </w:r>
      <w:r w:rsidRPr="00F73E15">
        <w:rPr>
          <w:b/>
          <w:bCs/>
          <w:color w:val="000000"/>
          <w:lang w:val="hr-HR"/>
        </w:rPr>
        <w:t>Č</w:t>
      </w:r>
      <w:r>
        <w:rPr>
          <w:b/>
          <w:bCs/>
          <w:color w:val="000000"/>
        </w:rPr>
        <w:t>IN</w:t>
      </w:r>
      <w:r w:rsidRPr="00F73E15">
        <w:rPr>
          <w:b/>
          <w:bCs/>
          <w:color w:val="000000"/>
          <w:lang w:val="hr-HR"/>
        </w:rPr>
        <w:t xml:space="preserve"> </w:t>
      </w:r>
    </w:p>
    <w:p w:rsidR="00E63F1C" w:rsidRDefault="00E63F1C" w:rsidP="00E63F1C">
      <w:pPr>
        <w:rPr>
          <w:b/>
          <w:bCs/>
          <w:color w:val="000000"/>
        </w:rPr>
      </w:pPr>
      <w:r w:rsidRPr="00A6121B">
        <w:rPr>
          <w:b/>
          <w:bCs/>
          <w:color w:val="000000"/>
        </w:rPr>
        <w:t xml:space="preserve">A NAJDUŽE DO 60 DANA: </w:t>
      </w:r>
      <w:r>
        <w:rPr>
          <w:b/>
          <w:bCs/>
          <w:color w:val="000000"/>
        </w:rPr>
        <w:t xml:space="preserve"> </w:t>
      </w:r>
    </w:p>
    <w:p w:rsidR="00E63F1C" w:rsidRDefault="00E63F1C" w:rsidP="00E63F1C">
      <w:pPr>
        <w:spacing w:line="360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E63F1C" w:rsidRPr="00FA3763" w:rsidRDefault="00E63F1C" w:rsidP="00E63F1C">
      <w:pPr>
        <w:rPr>
          <w:b/>
          <w:bCs/>
          <w:color w:val="000000"/>
          <w:lang w:val="hr-HR"/>
        </w:rPr>
      </w:pPr>
      <w:r>
        <w:rPr>
          <w:b/>
          <w:bCs/>
          <w:color w:val="000000"/>
          <w:lang w:val="hr-HR"/>
        </w:rPr>
        <w:t xml:space="preserve">OD 23. prosinca2016. </w:t>
      </w: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464"/>
        <w:gridCol w:w="236"/>
      </w:tblGrid>
      <w:tr w:rsidR="00E63F1C" w:rsidRPr="004E3ED0" w:rsidTr="00FD6724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7E1CBF" w:rsidRDefault="00E63F1C" w:rsidP="00FD67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7E1CBF" w:rsidRDefault="00E63F1C" w:rsidP="00FD672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E63F1C" w:rsidRPr="007E1CBF" w:rsidRDefault="00E63F1C" w:rsidP="00FD6724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E63F1C" w:rsidRPr="007E1CBF" w:rsidRDefault="00E63F1C" w:rsidP="00FD6724">
            <w:pPr>
              <w:jc w:val="center"/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>STRUKA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7E1CBF" w:rsidRDefault="00E63F1C" w:rsidP="00FD6724">
            <w:pPr>
              <w:rPr>
                <w:rFonts w:eastAsia="Times New Roman"/>
                <w:b/>
                <w:color w:val="000000"/>
              </w:rPr>
            </w:pPr>
            <w:r w:rsidRPr="007E1CBF">
              <w:rPr>
                <w:rFonts w:eastAsia="Times New Roman"/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MIRJANA POLIĆ</w:t>
            </w:r>
          </w:p>
        </w:tc>
        <w:tc>
          <w:tcPr>
            <w:tcW w:w="44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22/40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 xml:space="preserve">ANTONIJA ERCEG BATALJAKU 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40/40</w:t>
            </w: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SLAVICA KRNIĆ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BIOTEHNOLOGIJ</w:t>
            </w: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29/40</w:t>
            </w: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ANTONIJA ŽAJA</w:t>
            </w: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BACC. PHYSIOTH.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2</w:t>
            </w:r>
            <w:r w:rsidRPr="00A10450"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IVANA JURKOVIĆ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40/40</w:t>
            </w: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MARINA MIOČ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PROF. HRVATSKOG I PORTUGALSKOG  JEZIKA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7,5</w:t>
            </w:r>
            <w:r w:rsidRPr="00A10450"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SILVIJA PETKOVIĆ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MR. SESTRINSTVA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40</w:t>
            </w:r>
            <w:r>
              <w:rPr>
                <w:rFonts w:eastAsia="Times New Roman"/>
                <w:color w:val="000000"/>
              </w:rPr>
              <w:t>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MATEA ŠUPE</w:t>
            </w:r>
          </w:p>
        </w:tc>
        <w:tc>
          <w:tcPr>
            <w:tcW w:w="4476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STUČNI PRVOSTUPNIK SESTRINSTVA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26/40</w:t>
            </w: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476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lastRenderedPageBreak/>
              <w:t>ANTE PAPAK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STUČNI PRVOSTUPNIK SESTRINSTVA</w:t>
            </w:r>
          </w:p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12,5/40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ANA GRUBUŠIĆ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DIPL. INŽ. PREHRAMBENE TEHNOLOGIJE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8,5/40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113"/>
        </w:trPr>
        <w:tc>
          <w:tcPr>
            <w:tcW w:w="22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</w:p>
          <w:p w:rsidR="00E63F1C" w:rsidRPr="00A10450" w:rsidRDefault="00E63F1C" w:rsidP="00FD6724">
            <w:pPr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MAJA PANCIROV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MR. PH.</w:t>
            </w:r>
          </w:p>
        </w:tc>
        <w:tc>
          <w:tcPr>
            <w:tcW w:w="146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63F1C" w:rsidRPr="00A10450" w:rsidRDefault="00E63F1C" w:rsidP="00FD6724">
            <w:pPr>
              <w:jc w:val="center"/>
              <w:rPr>
                <w:rFonts w:eastAsia="Times New Roman"/>
                <w:color w:val="000000"/>
              </w:rPr>
            </w:pPr>
            <w:r w:rsidRPr="00A10450">
              <w:rPr>
                <w:rFonts w:eastAsia="Times New Roman"/>
                <w:color w:val="000000"/>
              </w:rPr>
              <w:t>20/40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3F1C" w:rsidRPr="004E3ED0" w:rsidTr="00FD6724">
        <w:trPr>
          <w:trHeight w:val="300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1C" w:rsidRPr="004E3ED0" w:rsidRDefault="00E63F1C" w:rsidP="00FD6724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E63F1C" w:rsidRPr="005F7EB9" w:rsidRDefault="00E63F1C" w:rsidP="00E63F1C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Predsjednica Školskog odbora:</w:t>
      </w:r>
    </w:p>
    <w:p w:rsidR="00E63F1C" w:rsidRPr="005F7EB9" w:rsidRDefault="00E63F1C" w:rsidP="00E63F1C">
      <w:pPr>
        <w:spacing w:line="360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Snežana Žaja, bacc.med.techn.</w:t>
      </w:r>
    </w:p>
    <w:p w:rsidR="00E63F1C" w:rsidRDefault="00E63F1C" w:rsidP="00E63F1C">
      <w:pPr>
        <w:contextualSpacing/>
        <w:rPr>
          <w:sz w:val="24"/>
          <w:szCs w:val="24"/>
          <w:lang w:val="hr-HR"/>
        </w:rPr>
      </w:pPr>
    </w:p>
    <w:p w:rsidR="00E63F1C" w:rsidRDefault="00E63F1C" w:rsidP="009851D8">
      <w:pPr>
        <w:spacing w:line="276" w:lineRule="auto"/>
        <w:rPr>
          <w:lang w:val="hr-HR"/>
        </w:rPr>
      </w:pPr>
    </w:p>
    <w:p w:rsidR="0007298B" w:rsidRPr="009851D8" w:rsidRDefault="0007298B" w:rsidP="009851D8">
      <w:pPr>
        <w:spacing w:line="276" w:lineRule="auto"/>
        <w:rPr>
          <w:lang w:val="hr-HR"/>
        </w:rPr>
      </w:pPr>
    </w:p>
    <w:sectPr w:rsidR="0007298B" w:rsidRPr="009851D8" w:rsidSect="008A6520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0F" w:rsidRDefault="00026A0F" w:rsidP="00D319FE">
      <w:r>
        <w:separator/>
      </w:r>
    </w:p>
  </w:endnote>
  <w:endnote w:type="continuationSeparator" w:id="0">
    <w:p w:rsidR="00026A0F" w:rsidRDefault="00026A0F" w:rsidP="00D31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93" w:rsidRDefault="00A74393">
    <w:pPr>
      <w:pStyle w:val="Podnoje"/>
    </w:pPr>
    <w:proofErr w:type="spellStart"/>
    <w:r>
      <w:t>Zapisničar</w:t>
    </w:r>
    <w:proofErr w:type="spellEnd"/>
    <w:r>
      <w:t xml:space="preserve">: Z. </w:t>
    </w:r>
    <w:proofErr w:type="spellStart"/>
    <w:r>
      <w:t>Zorić</w:t>
    </w:r>
    <w:proofErr w:type="spellEnd"/>
    <w:r>
      <w:t xml:space="preserve">                                                         </w:t>
    </w:r>
    <w:proofErr w:type="spellStart"/>
    <w:r>
      <w:t>Predsjednica</w:t>
    </w:r>
    <w:proofErr w:type="spellEnd"/>
    <w:r>
      <w:t xml:space="preserve"> </w:t>
    </w:r>
    <w:proofErr w:type="spellStart"/>
    <w:r>
      <w:t>Školskog</w:t>
    </w:r>
    <w:proofErr w:type="spellEnd"/>
    <w:r>
      <w:t xml:space="preserve"> </w:t>
    </w:r>
    <w:proofErr w:type="spellStart"/>
    <w:r>
      <w:t>odbora</w:t>
    </w:r>
    <w:proofErr w:type="spellEnd"/>
    <w:r>
      <w:t xml:space="preserve">: S. </w:t>
    </w:r>
    <w:proofErr w:type="spellStart"/>
    <w:r>
      <w:t>Žaja</w:t>
    </w:r>
    <w:proofErr w:type="spellEnd"/>
    <w:r>
      <w:t xml:space="preserve">, </w:t>
    </w:r>
    <w:proofErr w:type="spellStart"/>
    <w:r>
      <w:t>bacc</w:t>
    </w:r>
    <w:proofErr w:type="spellEnd"/>
    <w:r>
      <w:t xml:space="preserve">. med. tech.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0F" w:rsidRDefault="00026A0F" w:rsidP="00D319FE">
      <w:r>
        <w:separator/>
      </w:r>
    </w:p>
  </w:footnote>
  <w:footnote w:type="continuationSeparator" w:id="0">
    <w:p w:rsidR="00026A0F" w:rsidRDefault="00026A0F" w:rsidP="00D31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07016"/>
      <w:docPartObj>
        <w:docPartGallery w:val="Page Numbers (Top of Page)"/>
        <w:docPartUnique/>
      </w:docPartObj>
    </w:sdtPr>
    <w:sdtContent>
      <w:p w:rsidR="00A74393" w:rsidRDefault="00867912">
        <w:pPr>
          <w:pStyle w:val="Zaglavlje"/>
          <w:jc w:val="right"/>
        </w:pPr>
        <w:fldSimple w:instr=" PAGE   \* MERGEFORMAT ">
          <w:r w:rsidR="00C026BB">
            <w:rPr>
              <w:noProof/>
            </w:rPr>
            <w:t>12</w:t>
          </w:r>
        </w:fldSimple>
      </w:p>
    </w:sdtContent>
  </w:sdt>
  <w:p w:rsidR="00A74393" w:rsidRDefault="00A7439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591"/>
    <w:multiLevelType w:val="hybridMultilevel"/>
    <w:tmpl w:val="A272A04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4E79"/>
    <w:multiLevelType w:val="hybridMultilevel"/>
    <w:tmpl w:val="92A08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69D3"/>
    <w:multiLevelType w:val="hybridMultilevel"/>
    <w:tmpl w:val="BAEEC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F05"/>
    <w:multiLevelType w:val="hybridMultilevel"/>
    <w:tmpl w:val="B79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93A"/>
    <w:multiLevelType w:val="hybridMultilevel"/>
    <w:tmpl w:val="42228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C3C66"/>
    <w:multiLevelType w:val="hybridMultilevel"/>
    <w:tmpl w:val="DA2C7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2CB8"/>
    <w:multiLevelType w:val="hybridMultilevel"/>
    <w:tmpl w:val="3550ADD4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5F7C"/>
    <w:multiLevelType w:val="hybridMultilevel"/>
    <w:tmpl w:val="BAEEC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682D3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6F128D"/>
    <w:multiLevelType w:val="hybridMultilevel"/>
    <w:tmpl w:val="4D0414DA"/>
    <w:lvl w:ilvl="0" w:tplc="607279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D61BC"/>
    <w:multiLevelType w:val="hybridMultilevel"/>
    <w:tmpl w:val="93824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F4792"/>
    <w:multiLevelType w:val="hybridMultilevel"/>
    <w:tmpl w:val="64DA8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81CAA"/>
    <w:multiLevelType w:val="hybridMultilevel"/>
    <w:tmpl w:val="65C47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C13D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A75581"/>
    <w:multiLevelType w:val="hybridMultilevel"/>
    <w:tmpl w:val="20D01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E54B4"/>
    <w:multiLevelType w:val="hybridMultilevel"/>
    <w:tmpl w:val="4EFC87D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C4AB6"/>
    <w:multiLevelType w:val="hybridMultilevel"/>
    <w:tmpl w:val="F65843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A09CA"/>
    <w:multiLevelType w:val="hybridMultilevel"/>
    <w:tmpl w:val="63961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972A7"/>
    <w:multiLevelType w:val="hybridMultilevel"/>
    <w:tmpl w:val="C0807A20"/>
    <w:lvl w:ilvl="0" w:tplc="11544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63DA2"/>
    <w:multiLevelType w:val="hybridMultilevel"/>
    <w:tmpl w:val="B79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7C023F4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FBB0B74"/>
    <w:multiLevelType w:val="hybridMultilevel"/>
    <w:tmpl w:val="E902A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2"/>
  </w:num>
  <w:num w:numId="5">
    <w:abstractNumId w:val="2"/>
  </w:num>
  <w:num w:numId="6">
    <w:abstractNumId w:val="7"/>
  </w:num>
  <w:num w:numId="7">
    <w:abstractNumId w:val="16"/>
  </w:num>
  <w:num w:numId="8">
    <w:abstractNumId w:val="8"/>
  </w:num>
  <w:num w:numId="9">
    <w:abstractNumId w:val="24"/>
  </w:num>
  <w:num w:numId="10">
    <w:abstractNumId w:val="19"/>
  </w:num>
  <w:num w:numId="11">
    <w:abstractNumId w:val="12"/>
  </w:num>
  <w:num w:numId="12">
    <w:abstractNumId w:val="4"/>
  </w:num>
  <w:num w:numId="13">
    <w:abstractNumId w:val="13"/>
  </w:num>
  <w:num w:numId="14">
    <w:abstractNumId w:val="10"/>
  </w:num>
  <w:num w:numId="15">
    <w:abstractNumId w:val="5"/>
  </w:num>
  <w:num w:numId="16">
    <w:abstractNumId w:val="9"/>
  </w:num>
  <w:num w:numId="17">
    <w:abstractNumId w:val="14"/>
  </w:num>
  <w:num w:numId="18">
    <w:abstractNumId w:val="15"/>
  </w:num>
  <w:num w:numId="19">
    <w:abstractNumId w:val="21"/>
  </w:num>
  <w:num w:numId="20">
    <w:abstractNumId w:val="25"/>
  </w:num>
  <w:num w:numId="21">
    <w:abstractNumId w:val="0"/>
  </w:num>
  <w:num w:numId="22">
    <w:abstractNumId w:val="18"/>
  </w:num>
  <w:num w:numId="23">
    <w:abstractNumId w:val="11"/>
  </w:num>
  <w:num w:numId="24">
    <w:abstractNumId w:val="6"/>
  </w:num>
  <w:num w:numId="25">
    <w:abstractNumId w:val="1"/>
  </w:num>
  <w:num w:numId="26">
    <w:abstractNumId w:val="1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5B"/>
    <w:rsid w:val="00004831"/>
    <w:rsid w:val="000201A5"/>
    <w:rsid w:val="000257C8"/>
    <w:rsid w:val="00026A0F"/>
    <w:rsid w:val="000273A6"/>
    <w:rsid w:val="00030846"/>
    <w:rsid w:val="00033E65"/>
    <w:rsid w:val="00042FE2"/>
    <w:rsid w:val="000475D7"/>
    <w:rsid w:val="00070E9E"/>
    <w:rsid w:val="0007298B"/>
    <w:rsid w:val="00074427"/>
    <w:rsid w:val="000801B6"/>
    <w:rsid w:val="00092086"/>
    <w:rsid w:val="000928A3"/>
    <w:rsid w:val="000A01C8"/>
    <w:rsid w:val="000B32A5"/>
    <w:rsid w:val="000D175D"/>
    <w:rsid w:val="000D6BB8"/>
    <w:rsid w:val="000D76A7"/>
    <w:rsid w:val="00103F62"/>
    <w:rsid w:val="00114EFB"/>
    <w:rsid w:val="0012222C"/>
    <w:rsid w:val="00126039"/>
    <w:rsid w:val="00135861"/>
    <w:rsid w:val="0014140D"/>
    <w:rsid w:val="00161D68"/>
    <w:rsid w:val="00165E94"/>
    <w:rsid w:val="001743AE"/>
    <w:rsid w:val="00190274"/>
    <w:rsid w:val="00195624"/>
    <w:rsid w:val="001B3BEC"/>
    <w:rsid w:val="001B48BF"/>
    <w:rsid w:val="001B7605"/>
    <w:rsid w:val="001C3EC0"/>
    <w:rsid w:val="001C70B5"/>
    <w:rsid w:val="001D35F0"/>
    <w:rsid w:val="001D37D7"/>
    <w:rsid w:val="001D65B4"/>
    <w:rsid w:val="001F0C6C"/>
    <w:rsid w:val="0020003E"/>
    <w:rsid w:val="00204397"/>
    <w:rsid w:val="002178A0"/>
    <w:rsid w:val="00223016"/>
    <w:rsid w:val="00224E68"/>
    <w:rsid w:val="00225AFF"/>
    <w:rsid w:val="0024644E"/>
    <w:rsid w:val="00251080"/>
    <w:rsid w:val="00260742"/>
    <w:rsid w:val="00263491"/>
    <w:rsid w:val="0027001E"/>
    <w:rsid w:val="0027159D"/>
    <w:rsid w:val="00285D74"/>
    <w:rsid w:val="0029263E"/>
    <w:rsid w:val="0029666E"/>
    <w:rsid w:val="00296EEE"/>
    <w:rsid w:val="002B6D36"/>
    <w:rsid w:val="002C6C73"/>
    <w:rsid w:val="002E666B"/>
    <w:rsid w:val="002E6BA6"/>
    <w:rsid w:val="002F468F"/>
    <w:rsid w:val="00313451"/>
    <w:rsid w:val="003205BD"/>
    <w:rsid w:val="0034209A"/>
    <w:rsid w:val="00346DAE"/>
    <w:rsid w:val="003711AA"/>
    <w:rsid w:val="00385CD6"/>
    <w:rsid w:val="003A1E7B"/>
    <w:rsid w:val="003B33B1"/>
    <w:rsid w:val="003B5EE6"/>
    <w:rsid w:val="003C1108"/>
    <w:rsid w:val="003C38C4"/>
    <w:rsid w:val="003C5983"/>
    <w:rsid w:val="003D4147"/>
    <w:rsid w:val="003E0201"/>
    <w:rsid w:val="003E1396"/>
    <w:rsid w:val="003E4CDB"/>
    <w:rsid w:val="0040022B"/>
    <w:rsid w:val="00413FBE"/>
    <w:rsid w:val="00435FDD"/>
    <w:rsid w:val="00451AC4"/>
    <w:rsid w:val="00456C76"/>
    <w:rsid w:val="00482961"/>
    <w:rsid w:val="004B003E"/>
    <w:rsid w:val="004B4AC6"/>
    <w:rsid w:val="004B4DEF"/>
    <w:rsid w:val="004B6652"/>
    <w:rsid w:val="004B74BD"/>
    <w:rsid w:val="004D4952"/>
    <w:rsid w:val="004E026E"/>
    <w:rsid w:val="004F1FC9"/>
    <w:rsid w:val="004F4545"/>
    <w:rsid w:val="004F56B7"/>
    <w:rsid w:val="00501B02"/>
    <w:rsid w:val="00521D48"/>
    <w:rsid w:val="005349F8"/>
    <w:rsid w:val="005403C0"/>
    <w:rsid w:val="00541ECF"/>
    <w:rsid w:val="005472BC"/>
    <w:rsid w:val="00556E4C"/>
    <w:rsid w:val="00591897"/>
    <w:rsid w:val="00591B8F"/>
    <w:rsid w:val="00592F95"/>
    <w:rsid w:val="00594CA3"/>
    <w:rsid w:val="005A4CBC"/>
    <w:rsid w:val="005B197A"/>
    <w:rsid w:val="005B1B87"/>
    <w:rsid w:val="005D2BB6"/>
    <w:rsid w:val="005E287C"/>
    <w:rsid w:val="00601EAC"/>
    <w:rsid w:val="00602C66"/>
    <w:rsid w:val="00603DEC"/>
    <w:rsid w:val="00604F0F"/>
    <w:rsid w:val="00617773"/>
    <w:rsid w:val="00637A16"/>
    <w:rsid w:val="006423B8"/>
    <w:rsid w:val="00663012"/>
    <w:rsid w:val="0067081F"/>
    <w:rsid w:val="0068263B"/>
    <w:rsid w:val="00684CDF"/>
    <w:rsid w:val="006A032F"/>
    <w:rsid w:val="006B4351"/>
    <w:rsid w:val="006C5BBE"/>
    <w:rsid w:val="006D1D2A"/>
    <w:rsid w:val="006D204B"/>
    <w:rsid w:val="006D26BD"/>
    <w:rsid w:val="006E35A5"/>
    <w:rsid w:val="006E53FF"/>
    <w:rsid w:val="006E6701"/>
    <w:rsid w:val="0072062B"/>
    <w:rsid w:val="00725C3C"/>
    <w:rsid w:val="00733911"/>
    <w:rsid w:val="00737BCE"/>
    <w:rsid w:val="00743812"/>
    <w:rsid w:val="007461FB"/>
    <w:rsid w:val="0078583D"/>
    <w:rsid w:val="007911EA"/>
    <w:rsid w:val="007A6F1C"/>
    <w:rsid w:val="007B792D"/>
    <w:rsid w:val="007C54E2"/>
    <w:rsid w:val="007D20DF"/>
    <w:rsid w:val="007D5617"/>
    <w:rsid w:val="007E1CBF"/>
    <w:rsid w:val="007F0415"/>
    <w:rsid w:val="00800830"/>
    <w:rsid w:val="0080290C"/>
    <w:rsid w:val="0082212E"/>
    <w:rsid w:val="00833062"/>
    <w:rsid w:val="0084067A"/>
    <w:rsid w:val="00845617"/>
    <w:rsid w:val="00855D07"/>
    <w:rsid w:val="00865FB5"/>
    <w:rsid w:val="00867912"/>
    <w:rsid w:val="00870822"/>
    <w:rsid w:val="008721EA"/>
    <w:rsid w:val="0087253D"/>
    <w:rsid w:val="008761C0"/>
    <w:rsid w:val="00880B5A"/>
    <w:rsid w:val="0089144F"/>
    <w:rsid w:val="00892613"/>
    <w:rsid w:val="008A329A"/>
    <w:rsid w:val="008A5FE1"/>
    <w:rsid w:val="008A6520"/>
    <w:rsid w:val="008D34E5"/>
    <w:rsid w:val="008D4258"/>
    <w:rsid w:val="008E19DD"/>
    <w:rsid w:val="008F4244"/>
    <w:rsid w:val="00910B0F"/>
    <w:rsid w:val="00911F82"/>
    <w:rsid w:val="0091592A"/>
    <w:rsid w:val="00917503"/>
    <w:rsid w:val="00922ACE"/>
    <w:rsid w:val="00923CFC"/>
    <w:rsid w:val="00924171"/>
    <w:rsid w:val="00925084"/>
    <w:rsid w:val="0093034C"/>
    <w:rsid w:val="009461DB"/>
    <w:rsid w:val="0094661A"/>
    <w:rsid w:val="00946BF2"/>
    <w:rsid w:val="00946C19"/>
    <w:rsid w:val="0095240E"/>
    <w:rsid w:val="009532E4"/>
    <w:rsid w:val="00970160"/>
    <w:rsid w:val="00980F4A"/>
    <w:rsid w:val="00982E73"/>
    <w:rsid w:val="009851D8"/>
    <w:rsid w:val="00985340"/>
    <w:rsid w:val="009909D0"/>
    <w:rsid w:val="0099216C"/>
    <w:rsid w:val="00992532"/>
    <w:rsid w:val="00996B91"/>
    <w:rsid w:val="009B46F6"/>
    <w:rsid w:val="009F47FD"/>
    <w:rsid w:val="00A028E6"/>
    <w:rsid w:val="00A10450"/>
    <w:rsid w:val="00A210B8"/>
    <w:rsid w:val="00A22558"/>
    <w:rsid w:val="00A250CE"/>
    <w:rsid w:val="00A35695"/>
    <w:rsid w:val="00A4551A"/>
    <w:rsid w:val="00A51A5E"/>
    <w:rsid w:val="00A676DD"/>
    <w:rsid w:val="00A74393"/>
    <w:rsid w:val="00A761A5"/>
    <w:rsid w:val="00A92F1D"/>
    <w:rsid w:val="00A97C83"/>
    <w:rsid w:val="00AA11FD"/>
    <w:rsid w:val="00AA3D36"/>
    <w:rsid w:val="00AB5C82"/>
    <w:rsid w:val="00AC63F7"/>
    <w:rsid w:val="00AC7178"/>
    <w:rsid w:val="00AD0273"/>
    <w:rsid w:val="00AE5FD7"/>
    <w:rsid w:val="00AF33A0"/>
    <w:rsid w:val="00AF698E"/>
    <w:rsid w:val="00AF7FDD"/>
    <w:rsid w:val="00B10B46"/>
    <w:rsid w:val="00B163E1"/>
    <w:rsid w:val="00B4511F"/>
    <w:rsid w:val="00B46857"/>
    <w:rsid w:val="00B55462"/>
    <w:rsid w:val="00B825A8"/>
    <w:rsid w:val="00B904AA"/>
    <w:rsid w:val="00B947EF"/>
    <w:rsid w:val="00BB1848"/>
    <w:rsid w:val="00BB2EBF"/>
    <w:rsid w:val="00BB5283"/>
    <w:rsid w:val="00BC2C72"/>
    <w:rsid w:val="00BD6157"/>
    <w:rsid w:val="00BE08A7"/>
    <w:rsid w:val="00BE2172"/>
    <w:rsid w:val="00BE7D05"/>
    <w:rsid w:val="00BF0EDD"/>
    <w:rsid w:val="00BF326F"/>
    <w:rsid w:val="00C026BB"/>
    <w:rsid w:val="00C05787"/>
    <w:rsid w:val="00C2254F"/>
    <w:rsid w:val="00C269C5"/>
    <w:rsid w:val="00C359A8"/>
    <w:rsid w:val="00C3614F"/>
    <w:rsid w:val="00C515E9"/>
    <w:rsid w:val="00C518AF"/>
    <w:rsid w:val="00C577DB"/>
    <w:rsid w:val="00C6000C"/>
    <w:rsid w:val="00C6396F"/>
    <w:rsid w:val="00C70C1A"/>
    <w:rsid w:val="00C72097"/>
    <w:rsid w:val="00C76302"/>
    <w:rsid w:val="00C76AA1"/>
    <w:rsid w:val="00CB7A61"/>
    <w:rsid w:val="00CD08D3"/>
    <w:rsid w:val="00CD5563"/>
    <w:rsid w:val="00D319FE"/>
    <w:rsid w:val="00D350CC"/>
    <w:rsid w:val="00D36E61"/>
    <w:rsid w:val="00D37AD5"/>
    <w:rsid w:val="00D44C2A"/>
    <w:rsid w:val="00D5235A"/>
    <w:rsid w:val="00D60B8E"/>
    <w:rsid w:val="00D614C3"/>
    <w:rsid w:val="00D61643"/>
    <w:rsid w:val="00D628D5"/>
    <w:rsid w:val="00D642F4"/>
    <w:rsid w:val="00D66897"/>
    <w:rsid w:val="00D7230A"/>
    <w:rsid w:val="00D73050"/>
    <w:rsid w:val="00D737F1"/>
    <w:rsid w:val="00D875D6"/>
    <w:rsid w:val="00DA2902"/>
    <w:rsid w:val="00DA62AE"/>
    <w:rsid w:val="00DC1D5B"/>
    <w:rsid w:val="00DC63F0"/>
    <w:rsid w:val="00DD03DC"/>
    <w:rsid w:val="00DD0F08"/>
    <w:rsid w:val="00DD5BE2"/>
    <w:rsid w:val="00DD5EAB"/>
    <w:rsid w:val="00DE07A9"/>
    <w:rsid w:val="00DE49B0"/>
    <w:rsid w:val="00DE73E2"/>
    <w:rsid w:val="00DE7627"/>
    <w:rsid w:val="00DF505B"/>
    <w:rsid w:val="00E05985"/>
    <w:rsid w:val="00E06355"/>
    <w:rsid w:val="00E06918"/>
    <w:rsid w:val="00E12B5F"/>
    <w:rsid w:val="00E254CA"/>
    <w:rsid w:val="00E34614"/>
    <w:rsid w:val="00E36309"/>
    <w:rsid w:val="00E37B4F"/>
    <w:rsid w:val="00E47428"/>
    <w:rsid w:val="00E63F1C"/>
    <w:rsid w:val="00E7016B"/>
    <w:rsid w:val="00E913DF"/>
    <w:rsid w:val="00E9225E"/>
    <w:rsid w:val="00E933BD"/>
    <w:rsid w:val="00EA4391"/>
    <w:rsid w:val="00ED1BDD"/>
    <w:rsid w:val="00ED228B"/>
    <w:rsid w:val="00ED2EE0"/>
    <w:rsid w:val="00ED522E"/>
    <w:rsid w:val="00ED5423"/>
    <w:rsid w:val="00EF33DA"/>
    <w:rsid w:val="00EF4EBF"/>
    <w:rsid w:val="00F00C9D"/>
    <w:rsid w:val="00F06322"/>
    <w:rsid w:val="00F14B1C"/>
    <w:rsid w:val="00F42473"/>
    <w:rsid w:val="00F44AB8"/>
    <w:rsid w:val="00F55B3B"/>
    <w:rsid w:val="00F56059"/>
    <w:rsid w:val="00F578D1"/>
    <w:rsid w:val="00F64671"/>
    <w:rsid w:val="00F66613"/>
    <w:rsid w:val="00F811B3"/>
    <w:rsid w:val="00F8301D"/>
    <w:rsid w:val="00F875DF"/>
    <w:rsid w:val="00F96F38"/>
    <w:rsid w:val="00FB4982"/>
    <w:rsid w:val="00FB54E4"/>
    <w:rsid w:val="00FB5FEE"/>
    <w:rsid w:val="00FB6127"/>
    <w:rsid w:val="00FC2856"/>
    <w:rsid w:val="00FD1249"/>
    <w:rsid w:val="00FD418E"/>
    <w:rsid w:val="00FE2204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05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DE76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505B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DF505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DF505B"/>
    <w:rPr>
      <w:rFonts w:ascii="Times New Roman" w:eastAsia="PMingLiU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F505B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5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505B"/>
    <w:rPr>
      <w:rFonts w:ascii="Tahoma" w:eastAsia="PMingLiU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319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9FE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D319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319FE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EA439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val="hr-HR" w:eastAsia="zh-TW"/>
    </w:rPr>
  </w:style>
  <w:style w:type="paragraph" w:customStyle="1" w:styleId="t-9-8">
    <w:name w:val="t-9-8"/>
    <w:basedOn w:val="Normal"/>
    <w:rsid w:val="00EA4391"/>
    <w:pPr>
      <w:spacing w:before="100" w:beforeAutospacing="1" w:after="100" w:afterAutospacing="1"/>
    </w:pPr>
    <w:rPr>
      <w:rFonts w:eastAsia="Times New Roman"/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EA4391"/>
    <w:pPr>
      <w:spacing w:before="100" w:beforeAutospacing="1" w:after="100" w:afterAutospacing="1"/>
    </w:pPr>
    <w:rPr>
      <w:rFonts w:eastAsia="Times New Roman"/>
      <w:sz w:val="24"/>
      <w:szCs w:val="24"/>
      <w:lang w:val="hr-HR" w:eastAsia="zh-TW"/>
    </w:rPr>
  </w:style>
  <w:style w:type="table" w:styleId="Reetkatablice">
    <w:name w:val="Table Grid"/>
    <w:basedOn w:val="Obinatablica"/>
    <w:uiPriority w:val="59"/>
    <w:rsid w:val="0022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DE7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uiPriority w:val="99"/>
    <w:unhideWhenUsed/>
    <w:rsid w:val="00746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44684-F2DF-4A85-B637-34E53641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48</cp:revision>
  <cp:lastPrinted>2016-12-20T08:52:00Z</cp:lastPrinted>
  <dcterms:created xsi:type="dcterms:W3CDTF">2016-12-19T07:48:00Z</dcterms:created>
  <dcterms:modified xsi:type="dcterms:W3CDTF">2017-01-19T08:57:00Z</dcterms:modified>
</cp:coreProperties>
</file>